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CFB4C" w14:textId="1A2CE01E" w:rsidR="007522AB" w:rsidRPr="006D46E2" w:rsidRDefault="00EC4150">
      <w:pPr>
        <w:spacing w:after="0" w:line="360" w:lineRule="auto"/>
        <w:ind w:firstLine="1"/>
        <w:jc w:val="right"/>
        <w:rPr>
          <w:rFonts w:ascii="Times New Roman" w:eastAsia="Times New Roman" w:hAnsi="Times New Roman" w:cs="Times New Roman"/>
          <w:b/>
          <w:bCs/>
          <w:color w:val="000000"/>
          <w:sz w:val="24"/>
          <w:szCs w:val="24"/>
          <w:lang w:eastAsia="bg-BG"/>
        </w:rPr>
      </w:pPr>
      <w:r w:rsidRPr="006D46E2">
        <w:rPr>
          <w:rFonts w:ascii="Times New Roman" w:eastAsia="Times New Roman" w:hAnsi="Times New Roman" w:cs="Times New Roman"/>
          <w:b/>
          <w:bCs/>
          <w:color w:val="000000"/>
          <w:sz w:val="24"/>
          <w:szCs w:val="24"/>
          <w:lang w:eastAsia="bg-BG"/>
        </w:rPr>
        <w:t xml:space="preserve">ПРИЛОЖЕНИЕ </w:t>
      </w:r>
      <w:r w:rsidR="00A63014" w:rsidRPr="006D46E2">
        <w:rPr>
          <w:rFonts w:ascii="Times New Roman" w:eastAsia="Times New Roman" w:hAnsi="Times New Roman" w:cs="Times New Roman"/>
          <w:b/>
          <w:bCs/>
          <w:color w:val="000000"/>
          <w:sz w:val="24"/>
          <w:szCs w:val="24"/>
          <w:lang w:eastAsia="bg-BG"/>
        </w:rPr>
        <w:t>1</w:t>
      </w:r>
      <w:r w:rsidR="00E25408">
        <w:rPr>
          <w:rFonts w:ascii="Times New Roman" w:eastAsia="Times New Roman" w:hAnsi="Times New Roman" w:cs="Times New Roman"/>
          <w:b/>
          <w:bCs/>
          <w:color w:val="000000"/>
          <w:sz w:val="24"/>
          <w:szCs w:val="24"/>
          <w:lang w:eastAsia="bg-BG"/>
        </w:rPr>
        <w:t>2</w:t>
      </w:r>
    </w:p>
    <w:p w14:paraId="0DE171D9" w14:textId="77777777" w:rsidR="007522AB" w:rsidRPr="006D46E2" w:rsidRDefault="007522AB">
      <w:pPr>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9062" w:type="dxa"/>
        <w:tblLayout w:type="fixed"/>
        <w:tblLook w:val="04A0" w:firstRow="1" w:lastRow="0" w:firstColumn="1" w:lastColumn="0" w:noHBand="0" w:noVBand="1"/>
      </w:tblPr>
      <w:tblGrid>
        <w:gridCol w:w="9062"/>
      </w:tblGrid>
      <w:tr w:rsidR="007522AB" w:rsidRPr="006D46E2" w14:paraId="151CB028" w14:textId="77777777">
        <w:trPr>
          <w:trHeight w:val="3574"/>
        </w:trPr>
        <w:tc>
          <w:tcPr>
            <w:tcW w:w="9062" w:type="dxa"/>
            <w:shd w:val="pct12" w:color="auto" w:fill="auto"/>
          </w:tcPr>
          <w:p w14:paraId="1CD94024" w14:textId="77777777" w:rsidR="007522AB" w:rsidRPr="006D46E2"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p w14:paraId="6C8DC071" w14:textId="4EBEAF4F" w:rsidR="007522AB" w:rsidRPr="006D46E2" w:rsidRDefault="00EC4150" w:rsidP="003B5EC7">
            <w:pPr>
              <w:spacing w:before="240" w:after="240" w:line="360" w:lineRule="auto"/>
              <w:jc w:val="center"/>
              <w:rPr>
                <w:rFonts w:ascii="Times New Roman" w:eastAsia="Times New Roman" w:hAnsi="Times New Roman" w:cs="Times New Roman"/>
                <w:b/>
                <w:bCs/>
                <w:color w:val="000000"/>
                <w:sz w:val="56"/>
                <w:szCs w:val="56"/>
                <w:lang w:eastAsia="bg-BG"/>
              </w:rPr>
            </w:pPr>
            <w:r w:rsidRPr="006D46E2">
              <w:rPr>
                <w:rFonts w:ascii="Times New Roman" w:eastAsia="Times New Roman" w:hAnsi="Times New Roman" w:cs="Times New Roman"/>
                <w:b/>
                <w:bCs/>
                <w:color w:val="000000"/>
                <w:sz w:val="56"/>
                <w:szCs w:val="56"/>
                <w:lang w:eastAsia="bg-BG"/>
              </w:rPr>
              <w:t>ОБЩИ УСЛОВИЯ ЗА ИЗПЪЛНЕНИЕ</w:t>
            </w:r>
          </w:p>
        </w:tc>
      </w:tr>
    </w:tbl>
    <w:p w14:paraId="089EA0D0" w14:textId="77777777" w:rsidR="007522AB" w:rsidRPr="006D46E2" w:rsidRDefault="00EC4150">
      <w:pPr>
        <w:spacing w:before="240" w:after="240"/>
        <w:ind w:firstLine="1"/>
        <w:jc w:val="center"/>
        <w:rPr>
          <w:rFonts w:ascii="Times New Roman" w:eastAsia="Times New Roman" w:hAnsi="Times New Roman" w:cs="Times New Roman"/>
          <w:b/>
          <w:bCs/>
          <w:color w:val="000000"/>
          <w:sz w:val="28"/>
          <w:szCs w:val="28"/>
          <w:lang w:eastAsia="bg-BG"/>
        </w:rPr>
      </w:pPr>
      <w:r w:rsidRPr="006D46E2">
        <w:rPr>
          <w:rFonts w:ascii="Times New Roman" w:eastAsia="Times New Roman" w:hAnsi="Times New Roman" w:cs="Times New Roman"/>
          <w:b/>
          <w:bCs/>
          <w:color w:val="000000"/>
          <w:sz w:val="28"/>
          <w:szCs w:val="28"/>
          <w:lang w:eastAsia="bg-BG"/>
        </w:rPr>
        <w:t>към</w:t>
      </w:r>
    </w:p>
    <w:p w14:paraId="488BFA78" w14:textId="77777777" w:rsidR="007522AB" w:rsidRPr="006D46E2" w:rsidRDefault="00EC4150">
      <w:pPr>
        <w:spacing w:before="240" w:after="240"/>
        <w:jc w:val="center"/>
        <w:rPr>
          <w:rFonts w:ascii="Times New Roman" w:eastAsia="Times New Roman" w:hAnsi="Times New Roman" w:cs="Times New Roman"/>
          <w:b/>
          <w:bCs/>
          <w:color w:val="000000"/>
          <w:sz w:val="40"/>
          <w:szCs w:val="40"/>
          <w:lang w:eastAsia="bg-BG"/>
        </w:rPr>
      </w:pPr>
      <w:r w:rsidRPr="006D46E2">
        <w:rPr>
          <w:rFonts w:ascii="Times New Roman" w:eastAsia="Times New Roman" w:hAnsi="Times New Roman" w:cs="Times New Roman"/>
          <w:b/>
          <w:bCs/>
          <w:color w:val="000000"/>
          <w:sz w:val="40"/>
          <w:szCs w:val="40"/>
          <w:lang w:eastAsia="bg-BG"/>
        </w:rPr>
        <w:t xml:space="preserve">АДМИНИСТРАТИВЕН ДОГОВОР ЗА ПРЕДОСТАВЯНЕ НА БЕЗВЪЗМЕЗДНА ФИНАНСОВА ПОМОЩ ПО </w:t>
      </w:r>
    </w:p>
    <w:p w14:paraId="3D149C32" w14:textId="77777777" w:rsidR="007522AB" w:rsidRPr="006D46E2" w:rsidRDefault="00EC4150">
      <w:pPr>
        <w:spacing w:before="240" w:after="240"/>
        <w:jc w:val="center"/>
        <w:rPr>
          <w:rFonts w:ascii="Times New Roman" w:eastAsia="Times New Roman" w:hAnsi="Times New Roman" w:cs="Times New Roman"/>
          <w:b/>
          <w:bCs/>
          <w:color w:val="000000"/>
          <w:sz w:val="40"/>
          <w:szCs w:val="40"/>
          <w:lang w:eastAsia="bg-BG"/>
        </w:rPr>
      </w:pPr>
      <w:r w:rsidRPr="006D46E2">
        <w:rPr>
          <w:rFonts w:ascii="Times New Roman" w:eastAsia="Times New Roman" w:hAnsi="Times New Roman" w:cs="Times New Roman"/>
          <w:b/>
          <w:bCs/>
          <w:color w:val="000000"/>
          <w:sz w:val="40"/>
          <w:szCs w:val="40"/>
          <w:lang w:eastAsia="bg-BG"/>
        </w:rPr>
        <w:t xml:space="preserve">ПРОГРАМА </w:t>
      </w:r>
    </w:p>
    <w:p w14:paraId="5AB8F265" w14:textId="77777777" w:rsidR="007522AB" w:rsidRPr="006D46E2" w:rsidRDefault="00EC4150">
      <w:pPr>
        <w:spacing w:before="240" w:after="240"/>
        <w:jc w:val="center"/>
        <w:rPr>
          <w:rFonts w:ascii="Times New Roman" w:eastAsia="Times New Roman" w:hAnsi="Times New Roman" w:cs="Times New Roman"/>
          <w:color w:val="000000"/>
          <w:sz w:val="40"/>
          <w:szCs w:val="40"/>
          <w:lang w:eastAsia="bg-BG"/>
        </w:rPr>
      </w:pPr>
      <w:r w:rsidRPr="006D46E2">
        <w:rPr>
          <w:rFonts w:ascii="Times New Roman" w:eastAsia="Times New Roman" w:hAnsi="Times New Roman" w:cs="Times New Roman"/>
          <w:b/>
          <w:bCs/>
          <w:color w:val="000000"/>
          <w:sz w:val="40"/>
          <w:szCs w:val="40"/>
          <w:lang w:eastAsia="bg-BG"/>
        </w:rPr>
        <w:t xml:space="preserve">„РАЗВИТИЕ НА РЕГИОНИТЕ” 2021 - 2027 г. </w:t>
      </w:r>
    </w:p>
    <w:p w14:paraId="0437EA6E" w14:textId="77777777" w:rsidR="00DB6B1D" w:rsidRPr="006D46E2" w:rsidRDefault="00DB6B1D" w:rsidP="00DB6B1D">
      <w:pPr>
        <w:spacing w:after="0" w:line="360" w:lineRule="auto"/>
        <w:ind w:firstLine="1"/>
        <w:jc w:val="center"/>
        <w:rPr>
          <w:rFonts w:ascii="Times New Roman" w:eastAsia="Times New Roman" w:hAnsi="Times New Roman" w:cs="Times New Roman"/>
          <w:b/>
          <w:bCs/>
          <w:color w:val="000000"/>
          <w:sz w:val="40"/>
          <w:szCs w:val="40"/>
          <w:lang w:eastAsia="bg-BG"/>
        </w:rPr>
      </w:pPr>
    </w:p>
    <w:p w14:paraId="78B077F7" w14:textId="07000BAA" w:rsidR="007522AB" w:rsidRPr="006D46E2" w:rsidRDefault="00E55D9C">
      <w:pPr>
        <w:spacing w:after="0" w:line="360" w:lineRule="auto"/>
        <w:ind w:firstLine="1"/>
        <w:jc w:val="center"/>
        <w:rPr>
          <w:rFonts w:ascii="Times New Roman" w:eastAsia="Times New Roman" w:hAnsi="Times New Roman" w:cs="Times New Roman"/>
          <w:b/>
          <w:bCs/>
          <w:color w:val="000000"/>
          <w:sz w:val="40"/>
          <w:szCs w:val="40"/>
          <w:lang w:eastAsia="bg-BG"/>
        </w:rPr>
      </w:pPr>
      <w:r w:rsidRPr="006D46E2">
        <w:rPr>
          <w:rFonts w:ascii="Times New Roman" w:eastAsia="Times New Roman" w:hAnsi="Times New Roman" w:cs="Times New Roman"/>
          <w:b/>
          <w:bCs/>
          <w:color w:val="000000"/>
          <w:sz w:val="40"/>
          <w:szCs w:val="40"/>
          <w:lang w:eastAsia="bg-BG"/>
        </w:rPr>
        <w:t>Процедура за предоставяне на безвъзмездна финансова помощ чрез подбор на проектни предложения</w:t>
      </w:r>
      <w:r w:rsidR="00600BBC">
        <w:rPr>
          <w:rFonts w:ascii="Times New Roman" w:eastAsia="Times New Roman" w:hAnsi="Times New Roman" w:cs="Times New Roman"/>
          <w:b/>
          <w:bCs/>
          <w:color w:val="000000"/>
          <w:sz w:val="40"/>
          <w:szCs w:val="40"/>
          <w:lang w:eastAsia="bg-BG"/>
        </w:rPr>
        <w:t xml:space="preserve"> </w:t>
      </w:r>
      <w:r w:rsidRPr="006D46E2">
        <w:rPr>
          <w:rFonts w:ascii="Times New Roman" w:eastAsia="Times New Roman" w:hAnsi="Times New Roman" w:cs="Times New Roman"/>
          <w:b/>
          <w:bCs/>
          <w:color w:val="000000"/>
          <w:sz w:val="40"/>
          <w:szCs w:val="40"/>
          <w:lang w:eastAsia="bg-BG"/>
        </w:rPr>
        <w:t>BG16FFPR003-4.004 „Диверсификация и адаптиране на малки и средни предприятия към икономическия преход“</w:t>
      </w:r>
    </w:p>
    <w:p w14:paraId="3D66DADD" w14:textId="63980496" w:rsidR="007522AB" w:rsidRDefault="007522AB" w:rsidP="000B52B6">
      <w:pPr>
        <w:spacing w:after="0" w:line="360" w:lineRule="auto"/>
        <w:rPr>
          <w:rFonts w:ascii="Times New Roman" w:eastAsia="Times New Roman" w:hAnsi="Times New Roman" w:cs="Times New Roman"/>
          <w:b/>
          <w:bCs/>
          <w:color w:val="000000"/>
          <w:sz w:val="32"/>
          <w:szCs w:val="32"/>
          <w:lang w:eastAsia="bg-BG"/>
        </w:rPr>
      </w:pPr>
    </w:p>
    <w:p w14:paraId="59F4EA46" w14:textId="34E80526" w:rsidR="00B12932" w:rsidRDefault="00B12932" w:rsidP="000B52B6">
      <w:pPr>
        <w:spacing w:after="0" w:line="360" w:lineRule="auto"/>
        <w:rPr>
          <w:rFonts w:ascii="Times New Roman" w:eastAsia="Times New Roman" w:hAnsi="Times New Roman" w:cs="Times New Roman"/>
          <w:b/>
          <w:bCs/>
          <w:color w:val="000000"/>
          <w:sz w:val="32"/>
          <w:szCs w:val="32"/>
          <w:lang w:eastAsia="bg-BG"/>
        </w:rPr>
      </w:pPr>
    </w:p>
    <w:p w14:paraId="441A4FFB" w14:textId="77777777" w:rsidR="00B12932" w:rsidRPr="006D46E2" w:rsidRDefault="00B12932" w:rsidP="000B52B6">
      <w:pPr>
        <w:spacing w:after="0" w:line="360" w:lineRule="auto"/>
        <w:rPr>
          <w:rFonts w:ascii="Times New Roman" w:eastAsia="Times New Roman" w:hAnsi="Times New Roman" w:cs="Times New Roman"/>
          <w:b/>
          <w:bCs/>
          <w:color w:val="000000"/>
          <w:sz w:val="32"/>
          <w:szCs w:val="32"/>
          <w:lang w:eastAsia="bg-BG"/>
        </w:rPr>
      </w:pPr>
    </w:p>
    <w:p w14:paraId="2DE721CF" w14:textId="77777777" w:rsidR="007522AB" w:rsidRPr="006D46E2" w:rsidRDefault="00EC4150">
      <w:pPr>
        <w:spacing w:after="0" w:line="360" w:lineRule="auto"/>
        <w:ind w:firstLine="1"/>
        <w:jc w:val="center"/>
        <w:rPr>
          <w:rFonts w:ascii="Times New Roman" w:eastAsia="Times New Roman" w:hAnsi="Times New Roman" w:cs="Times New Roman"/>
          <w:b/>
          <w:bCs/>
          <w:color w:val="000000"/>
          <w:sz w:val="32"/>
          <w:szCs w:val="32"/>
          <w:lang w:eastAsia="bg-BG"/>
        </w:rPr>
      </w:pPr>
      <w:bookmarkStart w:id="0" w:name="_GoBack"/>
      <w:bookmarkEnd w:id="0"/>
      <w:r w:rsidRPr="006D46E2">
        <w:rPr>
          <w:rFonts w:ascii="Times New Roman" w:eastAsia="Times New Roman" w:hAnsi="Times New Roman" w:cs="Times New Roman"/>
          <w:b/>
          <w:bCs/>
          <w:color w:val="000000"/>
          <w:sz w:val="32"/>
          <w:szCs w:val="32"/>
          <w:lang w:eastAsia="bg-BG"/>
        </w:rPr>
        <w:lastRenderedPageBreak/>
        <w:t>С Ъ Д Ъ Р Ж А Н И Е</w:t>
      </w:r>
    </w:p>
    <w:p w14:paraId="1708CDA8" w14:textId="77777777" w:rsidR="007522AB" w:rsidRPr="006D46E2" w:rsidRDefault="007522AB">
      <w:pPr>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2"/>
        <w:gridCol w:w="7371"/>
        <w:gridCol w:w="1276"/>
      </w:tblGrid>
      <w:tr w:rsidR="007522AB" w:rsidRPr="006D46E2" w14:paraId="7CB67203" w14:textId="77777777">
        <w:trPr>
          <w:trHeight w:val="615"/>
        </w:trPr>
        <w:tc>
          <w:tcPr>
            <w:tcW w:w="992" w:type="dxa"/>
            <w:shd w:val="pct20" w:color="auto" w:fill="auto"/>
          </w:tcPr>
          <w:p w14:paraId="47C65623" w14:textId="77777777" w:rsidR="007522AB" w:rsidRPr="006D46E2"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1EE347B8" w14:textId="77777777" w:rsidR="007522AB" w:rsidRPr="006D46E2"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НАИМЕНОВАНИЕ</w:t>
            </w:r>
          </w:p>
        </w:tc>
        <w:tc>
          <w:tcPr>
            <w:tcW w:w="1276" w:type="dxa"/>
            <w:shd w:val="pct20" w:color="auto" w:fill="auto"/>
          </w:tcPr>
          <w:p w14:paraId="104330DE" w14:textId="77777777" w:rsidR="007522AB" w:rsidRPr="006D46E2"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КЛАУЗИ</w:t>
            </w:r>
          </w:p>
        </w:tc>
      </w:tr>
      <w:tr w:rsidR="007522AB" w:rsidRPr="006D46E2" w14:paraId="30A2F12F" w14:textId="77777777">
        <w:trPr>
          <w:trHeight w:val="573"/>
        </w:trPr>
        <w:tc>
          <w:tcPr>
            <w:tcW w:w="992" w:type="dxa"/>
          </w:tcPr>
          <w:p w14:paraId="7E40D439"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І.</w:t>
            </w:r>
          </w:p>
        </w:tc>
        <w:tc>
          <w:tcPr>
            <w:tcW w:w="7371" w:type="dxa"/>
          </w:tcPr>
          <w:p w14:paraId="181A87B8"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ОБЩИ ЗАДЪЛЖЕНИЯ</w:t>
            </w:r>
          </w:p>
        </w:tc>
        <w:tc>
          <w:tcPr>
            <w:tcW w:w="1276" w:type="dxa"/>
          </w:tcPr>
          <w:p w14:paraId="4CD55ECE"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4-9</w:t>
            </w:r>
          </w:p>
        </w:tc>
      </w:tr>
      <w:tr w:rsidR="007522AB" w:rsidRPr="006D46E2" w14:paraId="26338114" w14:textId="77777777">
        <w:trPr>
          <w:trHeight w:val="623"/>
        </w:trPr>
        <w:tc>
          <w:tcPr>
            <w:tcW w:w="992" w:type="dxa"/>
          </w:tcPr>
          <w:p w14:paraId="760B649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ІІ.</w:t>
            </w:r>
          </w:p>
        </w:tc>
        <w:tc>
          <w:tcPr>
            <w:tcW w:w="7371" w:type="dxa"/>
          </w:tcPr>
          <w:p w14:paraId="2E1E46B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 xml:space="preserve">ЗАДЪЛЖЕНИЯ </w:t>
            </w:r>
          </w:p>
        </w:tc>
        <w:tc>
          <w:tcPr>
            <w:tcW w:w="1276" w:type="dxa"/>
          </w:tcPr>
          <w:p w14:paraId="5A8B1F10"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9-10</w:t>
            </w:r>
          </w:p>
        </w:tc>
      </w:tr>
      <w:tr w:rsidR="007522AB" w:rsidRPr="006D46E2" w14:paraId="4F217F4A" w14:textId="77777777">
        <w:trPr>
          <w:trHeight w:val="1080"/>
        </w:trPr>
        <w:tc>
          <w:tcPr>
            <w:tcW w:w="992" w:type="dxa"/>
          </w:tcPr>
          <w:p w14:paraId="20EBB50F" w14:textId="77777777" w:rsidR="007522AB" w:rsidRPr="006D46E2" w:rsidRDefault="00EC4150">
            <w:pPr>
              <w:tabs>
                <w:tab w:val="center" w:pos="388"/>
                <w:tab w:val="right" w:pos="777"/>
              </w:tabs>
              <w:spacing w:before="240" w:after="240" w:line="360" w:lineRule="auto"/>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ab/>
            </w:r>
            <w:r w:rsidRPr="006D46E2">
              <w:rPr>
                <w:rFonts w:ascii="Times New Roman" w:eastAsia="Times New Roman" w:hAnsi="Times New Roman" w:cs="Times New Roman"/>
                <w:b/>
                <w:bCs/>
                <w:color w:val="000000"/>
                <w:sz w:val="18"/>
                <w:szCs w:val="18"/>
                <w:lang w:eastAsia="bg-BG"/>
              </w:rPr>
              <w:tab/>
              <w:t>ІІІ.</w:t>
            </w:r>
          </w:p>
        </w:tc>
        <w:tc>
          <w:tcPr>
            <w:tcW w:w="7371" w:type="dxa"/>
          </w:tcPr>
          <w:p w14:paraId="0D8DBD4B"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 xml:space="preserve">ЗАДЪЛЖЕНИЕ ЗА ПРЕДОСТАВЯНЕ НА ИНФОРМАЦИЯ. ФИНАНСОВИ И ТЕХНИЧЕСКИ ОТЧЕТИ </w:t>
            </w:r>
          </w:p>
        </w:tc>
        <w:tc>
          <w:tcPr>
            <w:tcW w:w="1276" w:type="dxa"/>
          </w:tcPr>
          <w:p w14:paraId="11A3AC9B"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10-11</w:t>
            </w:r>
          </w:p>
        </w:tc>
      </w:tr>
      <w:tr w:rsidR="007522AB" w:rsidRPr="006D46E2" w14:paraId="101CFDB3" w14:textId="77777777">
        <w:tc>
          <w:tcPr>
            <w:tcW w:w="992" w:type="dxa"/>
          </w:tcPr>
          <w:p w14:paraId="531D109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ІV.</w:t>
            </w:r>
          </w:p>
        </w:tc>
        <w:tc>
          <w:tcPr>
            <w:tcW w:w="7371" w:type="dxa"/>
          </w:tcPr>
          <w:p w14:paraId="1D11B750"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ОТГОВОРНОСТ</w:t>
            </w:r>
          </w:p>
        </w:tc>
        <w:tc>
          <w:tcPr>
            <w:tcW w:w="1276" w:type="dxa"/>
          </w:tcPr>
          <w:p w14:paraId="4BB23EB8"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12-13</w:t>
            </w:r>
          </w:p>
        </w:tc>
      </w:tr>
      <w:tr w:rsidR="007522AB" w:rsidRPr="006D46E2" w14:paraId="515683CF" w14:textId="77777777">
        <w:tc>
          <w:tcPr>
            <w:tcW w:w="992" w:type="dxa"/>
          </w:tcPr>
          <w:p w14:paraId="433D823C"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V.</w:t>
            </w:r>
          </w:p>
        </w:tc>
        <w:tc>
          <w:tcPr>
            <w:tcW w:w="7371" w:type="dxa"/>
          </w:tcPr>
          <w:p w14:paraId="29BA1935" w14:textId="7F4E4A37" w:rsidR="007522AB" w:rsidRPr="006D46E2" w:rsidRDefault="00EC4150" w:rsidP="00065796">
            <w:pPr>
              <w:spacing w:before="240" w:after="240" w:line="360" w:lineRule="auto"/>
              <w:jc w:val="right"/>
              <w:rPr>
                <w:rFonts w:ascii="Times New Roman" w:eastAsia="Times New Roman" w:hAnsi="Times New Roman" w:cs="Times New Roman"/>
                <w:b/>
                <w:bCs/>
                <w:color w:val="000000"/>
                <w:sz w:val="18"/>
                <w:szCs w:val="18"/>
                <w:highlight w:val="yellow"/>
                <w:lang w:eastAsia="bg-BG"/>
              </w:rPr>
            </w:pPr>
            <w:r w:rsidRPr="006D46E2">
              <w:rPr>
                <w:rFonts w:ascii="Times New Roman" w:eastAsia="Times New Roman" w:hAnsi="Times New Roman" w:cs="Times New Roman"/>
                <w:b/>
                <w:bCs/>
                <w:color w:val="000000"/>
                <w:sz w:val="18"/>
                <w:szCs w:val="18"/>
                <w:lang w:eastAsia="bg-BG"/>
              </w:rPr>
              <w:t xml:space="preserve">КОНФЛИКТ НА ИНТЕРЕСИ </w:t>
            </w:r>
          </w:p>
        </w:tc>
        <w:tc>
          <w:tcPr>
            <w:tcW w:w="1276" w:type="dxa"/>
          </w:tcPr>
          <w:p w14:paraId="6365BED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13-15</w:t>
            </w:r>
          </w:p>
        </w:tc>
      </w:tr>
      <w:tr w:rsidR="007522AB" w:rsidRPr="006D46E2" w14:paraId="0A3200D8" w14:textId="77777777">
        <w:tc>
          <w:tcPr>
            <w:tcW w:w="992" w:type="dxa"/>
          </w:tcPr>
          <w:p w14:paraId="7F0B9042"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VІ.</w:t>
            </w:r>
          </w:p>
        </w:tc>
        <w:tc>
          <w:tcPr>
            <w:tcW w:w="7371" w:type="dxa"/>
          </w:tcPr>
          <w:p w14:paraId="79AA420A"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НАЛИЧНОСТ НА ДОКУМЕНТИ</w:t>
            </w:r>
          </w:p>
        </w:tc>
        <w:tc>
          <w:tcPr>
            <w:tcW w:w="1276" w:type="dxa"/>
          </w:tcPr>
          <w:p w14:paraId="13B46276"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15-16</w:t>
            </w:r>
          </w:p>
        </w:tc>
      </w:tr>
      <w:tr w:rsidR="007522AB" w:rsidRPr="006D46E2" w14:paraId="145D34AF" w14:textId="77777777">
        <w:tc>
          <w:tcPr>
            <w:tcW w:w="992" w:type="dxa"/>
          </w:tcPr>
          <w:p w14:paraId="3B5705E2"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VІІ.</w:t>
            </w:r>
          </w:p>
        </w:tc>
        <w:tc>
          <w:tcPr>
            <w:tcW w:w="7371" w:type="dxa"/>
          </w:tcPr>
          <w:p w14:paraId="14897769"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ПОПУЛЯРИЗИРАНЕ НА СЪФИНАНСИРАНЕТО, МЕРКИ ЗА ВИДИМОСТ, ПРОЗРАЧНОСТ И КОМУНИКАЦИЯ</w:t>
            </w:r>
          </w:p>
        </w:tc>
        <w:tc>
          <w:tcPr>
            <w:tcW w:w="1276" w:type="dxa"/>
          </w:tcPr>
          <w:p w14:paraId="78B6B57B"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16-17</w:t>
            </w:r>
          </w:p>
        </w:tc>
      </w:tr>
      <w:tr w:rsidR="007522AB" w:rsidRPr="006D46E2" w14:paraId="200EE3D8" w14:textId="77777777">
        <w:tc>
          <w:tcPr>
            <w:tcW w:w="992" w:type="dxa"/>
          </w:tcPr>
          <w:p w14:paraId="56BAE0EF"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VІІІ.</w:t>
            </w:r>
          </w:p>
        </w:tc>
        <w:tc>
          <w:tcPr>
            <w:tcW w:w="7371" w:type="dxa"/>
          </w:tcPr>
          <w:p w14:paraId="5A5415FA"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ПРАВО НА СОБСТВЕНОСТ /ПОЛЗВАНЕ НА РЕЗУЛТАТИТЕ И ПРОДОБИТИТЕ АКТИВИ</w:t>
            </w:r>
          </w:p>
        </w:tc>
        <w:tc>
          <w:tcPr>
            <w:tcW w:w="1276" w:type="dxa"/>
          </w:tcPr>
          <w:p w14:paraId="66DBF9E6"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17-19</w:t>
            </w:r>
          </w:p>
        </w:tc>
      </w:tr>
      <w:tr w:rsidR="007522AB" w:rsidRPr="006D46E2" w14:paraId="624749E9" w14:textId="77777777">
        <w:tc>
          <w:tcPr>
            <w:tcW w:w="992" w:type="dxa"/>
          </w:tcPr>
          <w:p w14:paraId="76478F89"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ІХ.</w:t>
            </w:r>
          </w:p>
        </w:tc>
        <w:tc>
          <w:tcPr>
            <w:tcW w:w="7371" w:type="dxa"/>
          </w:tcPr>
          <w:p w14:paraId="325A7235"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ИЗМЕНЕНИЕ НА ДОГОВОРА</w:t>
            </w:r>
          </w:p>
        </w:tc>
        <w:tc>
          <w:tcPr>
            <w:tcW w:w="1276" w:type="dxa"/>
          </w:tcPr>
          <w:p w14:paraId="52DC2369"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19-21</w:t>
            </w:r>
          </w:p>
        </w:tc>
      </w:tr>
      <w:tr w:rsidR="007522AB" w:rsidRPr="006D46E2" w14:paraId="3A410E4E" w14:textId="77777777">
        <w:tc>
          <w:tcPr>
            <w:tcW w:w="992" w:type="dxa"/>
          </w:tcPr>
          <w:p w14:paraId="63EB5685"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w:t>
            </w:r>
          </w:p>
        </w:tc>
        <w:tc>
          <w:tcPr>
            <w:tcW w:w="7371" w:type="dxa"/>
          </w:tcPr>
          <w:p w14:paraId="56631537"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6" w:type="dxa"/>
          </w:tcPr>
          <w:p w14:paraId="3231C436"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21</w:t>
            </w:r>
          </w:p>
        </w:tc>
      </w:tr>
      <w:tr w:rsidR="007522AB" w:rsidRPr="006D46E2" w14:paraId="46920133" w14:textId="77777777">
        <w:tc>
          <w:tcPr>
            <w:tcW w:w="992" w:type="dxa"/>
          </w:tcPr>
          <w:p w14:paraId="6CCE932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ХІ.</w:t>
            </w:r>
          </w:p>
        </w:tc>
        <w:tc>
          <w:tcPr>
            <w:tcW w:w="7371" w:type="dxa"/>
          </w:tcPr>
          <w:p w14:paraId="4BEF8686"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6" w:type="dxa"/>
          </w:tcPr>
          <w:p w14:paraId="3F08903B"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21-23</w:t>
            </w:r>
          </w:p>
        </w:tc>
      </w:tr>
      <w:tr w:rsidR="007522AB" w:rsidRPr="006D46E2" w14:paraId="5129AB8D" w14:textId="77777777">
        <w:tc>
          <w:tcPr>
            <w:tcW w:w="992" w:type="dxa"/>
          </w:tcPr>
          <w:p w14:paraId="6A44CC3B"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ХІІ.</w:t>
            </w:r>
          </w:p>
        </w:tc>
        <w:tc>
          <w:tcPr>
            <w:tcW w:w="7371" w:type="dxa"/>
          </w:tcPr>
          <w:p w14:paraId="6C5BD0F1"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ПРЕКРАТЯВАНЕ НА ДОГОВОРА</w:t>
            </w:r>
          </w:p>
        </w:tc>
        <w:tc>
          <w:tcPr>
            <w:tcW w:w="1276" w:type="dxa"/>
          </w:tcPr>
          <w:p w14:paraId="196BA1C4"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23-26</w:t>
            </w:r>
          </w:p>
        </w:tc>
      </w:tr>
      <w:tr w:rsidR="007522AB" w:rsidRPr="006D46E2" w14:paraId="5A8A9305" w14:textId="77777777">
        <w:tc>
          <w:tcPr>
            <w:tcW w:w="992" w:type="dxa"/>
          </w:tcPr>
          <w:p w14:paraId="46A727C6"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ХІІІ.</w:t>
            </w:r>
          </w:p>
        </w:tc>
        <w:tc>
          <w:tcPr>
            <w:tcW w:w="7371" w:type="dxa"/>
          </w:tcPr>
          <w:p w14:paraId="15ADB1D2"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ДОПУСТИМОСТ НА РАЗХОДИТЕ</w:t>
            </w:r>
          </w:p>
        </w:tc>
        <w:tc>
          <w:tcPr>
            <w:tcW w:w="1276" w:type="dxa"/>
          </w:tcPr>
          <w:p w14:paraId="438B856E"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26-27</w:t>
            </w:r>
          </w:p>
        </w:tc>
      </w:tr>
      <w:tr w:rsidR="007522AB" w:rsidRPr="006D46E2" w14:paraId="76E4DDA5" w14:textId="77777777">
        <w:tc>
          <w:tcPr>
            <w:tcW w:w="992" w:type="dxa"/>
          </w:tcPr>
          <w:p w14:paraId="1136FA4A"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lastRenderedPageBreak/>
              <w:t>ХІV.</w:t>
            </w:r>
          </w:p>
        </w:tc>
        <w:tc>
          <w:tcPr>
            <w:tcW w:w="7371" w:type="dxa"/>
          </w:tcPr>
          <w:p w14:paraId="052CA9B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ПЛАЩАНИЯ</w:t>
            </w:r>
          </w:p>
        </w:tc>
        <w:tc>
          <w:tcPr>
            <w:tcW w:w="1276" w:type="dxa"/>
          </w:tcPr>
          <w:p w14:paraId="1D76F01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27-31</w:t>
            </w:r>
          </w:p>
        </w:tc>
      </w:tr>
      <w:tr w:rsidR="007522AB" w:rsidRPr="006D46E2" w14:paraId="68FF7C81" w14:textId="77777777">
        <w:tc>
          <w:tcPr>
            <w:tcW w:w="992" w:type="dxa"/>
          </w:tcPr>
          <w:p w14:paraId="4517ED7D"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ХV.</w:t>
            </w:r>
          </w:p>
        </w:tc>
        <w:tc>
          <w:tcPr>
            <w:tcW w:w="7371" w:type="dxa"/>
          </w:tcPr>
          <w:p w14:paraId="41FEB9A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СЧЕТОВОДНИ ОТЧЕТИ. ТЕХНИЧЕСКИ И ФИНАНСОВИ ПРОВЕРКИ</w:t>
            </w:r>
          </w:p>
        </w:tc>
        <w:tc>
          <w:tcPr>
            <w:tcW w:w="1276" w:type="dxa"/>
          </w:tcPr>
          <w:p w14:paraId="64248B4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31-33</w:t>
            </w:r>
          </w:p>
        </w:tc>
      </w:tr>
      <w:tr w:rsidR="007522AB" w:rsidRPr="006D46E2" w14:paraId="26D823FA" w14:textId="77777777">
        <w:tc>
          <w:tcPr>
            <w:tcW w:w="992" w:type="dxa"/>
          </w:tcPr>
          <w:p w14:paraId="2C5841AC"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ХVІ.</w:t>
            </w:r>
          </w:p>
        </w:tc>
        <w:tc>
          <w:tcPr>
            <w:tcW w:w="7371" w:type="dxa"/>
          </w:tcPr>
          <w:p w14:paraId="50DC3109"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ДВОЙНО ФИНАНСИРАНЕ</w:t>
            </w:r>
          </w:p>
        </w:tc>
        <w:tc>
          <w:tcPr>
            <w:tcW w:w="1276" w:type="dxa"/>
          </w:tcPr>
          <w:p w14:paraId="2A520009"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34</w:t>
            </w:r>
          </w:p>
        </w:tc>
      </w:tr>
      <w:tr w:rsidR="007522AB" w:rsidRPr="006D46E2" w14:paraId="29FC5C06" w14:textId="77777777">
        <w:trPr>
          <w:trHeight w:val="771"/>
        </w:trPr>
        <w:tc>
          <w:tcPr>
            <w:tcW w:w="992" w:type="dxa"/>
          </w:tcPr>
          <w:p w14:paraId="4CE8E4F8"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ХVІІ.</w:t>
            </w:r>
          </w:p>
        </w:tc>
        <w:tc>
          <w:tcPr>
            <w:tcW w:w="7371" w:type="dxa"/>
          </w:tcPr>
          <w:p w14:paraId="1DA4CBF2"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ПРР</w:t>
            </w:r>
          </w:p>
        </w:tc>
        <w:tc>
          <w:tcPr>
            <w:tcW w:w="1276" w:type="dxa"/>
          </w:tcPr>
          <w:p w14:paraId="5630D230"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34-35</w:t>
            </w:r>
          </w:p>
        </w:tc>
      </w:tr>
      <w:tr w:rsidR="007522AB" w:rsidRPr="006D46E2" w14:paraId="369135E0" w14:textId="77777777">
        <w:tc>
          <w:tcPr>
            <w:tcW w:w="992" w:type="dxa"/>
          </w:tcPr>
          <w:p w14:paraId="51630AD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ХVІІІ.</w:t>
            </w:r>
          </w:p>
        </w:tc>
        <w:tc>
          <w:tcPr>
            <w:tcW w:w="7371" w:type="dxa"/>
          </w:tcPr>
          <w:p w14:paraId="5FA326C7"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НЕРЕДНОСТИ</w:t>
            </w:r>
          </w:p>
        </w:tc>
        <w:tc>
          <w:tcPr>
            <w:tcW w:w="1276" w:type="dxa"/>
          </w:tcPr>
          <w:p w14:paraId="1113903D"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 xml:space="preserve">35-36 </w:t>
            </w:r>
          </w:p>
        </w:tc>
      </w:tr>
      <w:tr w:rsidR="007522AB" w:rsidRPr="006D46E2" w14:paraId="0D0AF7D5" w14:textId="77777777">
        <w:tc>
          <w:tcPr>
            <w:tcW w:w="992" w:type="dxa"/>
          </w:tcPr>
          <w:p w14:paraId="7BCC9150"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ХІХ.</w:t>
            </w:r>
          </w:p>
        </w:tc>
        <w:tc>
          <w:tcPr>
            <w:tcW w:w="7371" w:type="dxa"/>
          </w:tcPr>
          <w:p w14:paraId="71EF9A14"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ВЪЗСТАНОВЯВАНЕ</w:t>
            </w:r>
          </w:p>
        </w:tc>
        <w:tc>
          <w:tcPr>
            <w:tcW w:w="1276" w:type="dxa"/>
          </w:tcPr>
          <w:p w14:paraId="0FF6E06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36-38</w:t>
            </w:r>
          </w:p>
        </w:tc>
      </w:tr>
      <w:tr w:rsidR="007522AB" w:rsidRPr="006D46E2" w14:paraId="216DC1AC" w14:textId="77777777">
        <w:tc>
          <w:tcPr>
            <w:tcW w:w="992" w:type="dxa"/>
          </w:tcPr>
          <w:p w14:paraId="78D24CE4"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ХХ.</w:t>
            </w:r>
          </w:p>
        </w:tc>
        <w:tc>
          <w:tcPr>
            <w:tcW w:w="7371" w:type="dxa"/>
          </w:tcPr>
          <w:p w14:paraId="36DCAE9B"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6" w:type="dxa"/>
          </w:tcPr>
          <w:p w14:paraId="4B2339D0"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38</w:t>
            </w:r>
          </w:p>
        </w:tc>
      </w:tr>
      <w:tr w:rsidR="007522AB" w:rsidRPr="006D46E2" w14:paraId="3C3A88A8" w14:textId="77777777">
        <w:tc>
          <w:tcPr>
            <w:tcW w:w="992" w:type="dxa"/>
          </w:tcPr>
          <w:p w14:paraId="0AABA68C"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ХХІ.</w:t>
            </w:r>
          </w:p>
        </w:tc>
        <w:tc>
          <w:tcPr>
            <w:tcW w:w="7371" w:type="dxa"/>
          </w:tcPr>
          <w:p w14:paraId="76211223"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КОМУНИКАЦИЯ</w:t>
            </w:r>
          </w:p>
        </w:tc>
        <w:tc>
          <w:tcPr>
            <w:tcW w:w="1276" w:type="dxa"/>
          </w:tcPr>
          <w:p w14:paraId="6DC1BB47" w14:textId="77777777" w:rsidR="007522AB" w:rsidRPr="006D46E2"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6D46E2">
              <w:rPr>
                <w:rFonts w:ascii="Times New Roman" w:eastAsia="Times New Roman" w:hAnsi="Times New Roman" w:cs="Times New Roman"/>
                <w:b/>
                <w:bCs/>
                <w:color w:val="000000"/>
                <w:sz w:val="18"/>
                <w:szCs w:val="18"/>
                <w:lang w:eastAsia="bg-BG"/>
              </w:rPr>
              <w:t>38-39</w:t>
            </w:r>
          </w:p>
        </w:tc>
      </w:tr>
    </w:tbl>
    <w:p w14:paraId="2C99643B" w14:textId="77777777" w:rsidR="007522AB" w:rsidRPr="006D46E2" w:rsidRDefault="00EC4150">
      <w:pPr>
        <w:rPr>
          <w:rFonts w:ascii="Times New Roman" w:eastAsia="Times New Roman" w:hAnsi="Times New Roman" w:cs="Times New Roman"/>
          <w:b/>
          <w:bCs/>
          <w:color w:val="000000"/>
          <w:sz w:val="18"/>
          <w:szCs w:val="18"/>
          <w:lang w:eastAsia="bg-BG"/>
        </w:rPr>
      </w:pPr>
      <w:r w:rsidRPr="006D46E2">
        <w:br w:type="page"/>
      </w:r>
    </w:p>
    <w:p w14:paraId="13A7050D" w14:textId="77777777" w:rsidR="007522AB" w:rsidRPr="006D46E2" w:rsidRDefault="00EC4150">
      <w:pPr>
        <w:spacing w:after="0" w:line="360" w:lineRule="auto"/>
        <w:jc w:val="center"/>
        <w:rPr>
          <w:rFonts w:ascii="Times New Roman" w:eastAsia="Times New Roman" w:hAnsi="Times New Roman" w:cs="Times New Roman"/>
          <w:b/>
          <w:bCs/>
          <w:sz w:val="24"/>
          <w:szCs w:val="24"/>
          <w:lang w:eastAsia="bg-BG"/>
        </w:rPr>
      </w:pPr>
      <w:r w:rsidRPr="006D46E2">
        <w:rPr>
          <w:rFonts w:ascii="Times New Roman" w:eastAsia="Times New Roman" w:hAnsi="Times New Roman" w:cs="Times New Roman"/>
          <w:b/>
          <w:bCs/>
          <w:sz w:val="24"/>
          <w:szCs w:val="24"/>
          <w:lang w:eastAsia="bg-BG"/>
        </w:rPr>
        <w:lastRenderedPageBreak/>
        <w:t>Раздел І</w:t>
      </w:r>
    </w:p>
    <w:p w14:paraId="0979807E" w14:textId="77777777" w:rsidR="007522AB" w:rsidRPr="006D46E2" w:rsidRDefault="00EC4150">
      <w:pPr>
        <w:spacing w:after="120" w:line="360" w:lineRule="auto"/>
        <w:jc w:val="center"/>
        <w:rPr>
          <w:rFonts w:ascii="Times New Roman" w:eastAsia="Times New Roman" w:hAnsi="Times New Roman" w:cs="Times New Roman"/>
          <w:b/>
          <w:bCs/>
          <w:sz w:val="24"/>
          <w:szCs w:val="24"/>
          <w:lang w:eastAsia="bg-BG"/>
        </w:rPr>
      </w:pPr>
      <w:r w:rsidRPr="006D46E2">
        <w:rPr>
          <w:rFonts w:ascii="Times New Roman" w:eastAsia="Times New Roman" w:hAnsi="Times New Roman" w:cs="Times New Roman"/>
          <w:b/>
          <w:bCs/>
          <w:sz w:val="24"/>
          <w:szCs w:val="24"/>
          <w:lang w:eastAsia="bg-BG"/>
        </w:rPr>
        <w:t>ОБЩИ ЗАДЪЛЖЕНИЯ</w:t>
      </w:r>
    </w:p>
    <w:p w14:paraId="1543212A" w14:textId="78F0A592" w:rsidR="007522AB" w:rsidRPr="006D46E2"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неговото Описание, съдържащо се в </w:t>
      </w:r>
      <w:r w:rsidRPr="006D46E2">
        <w:rPr>
          <w:rFonts w:ascii="Times New Roman" w:eastAsia="Times New Roman" w:hAnsi="Times New Roman" w:cs="Times New Roman"/>
          <w:b/>
          <w:bCs/>
          <w:sz w:val="24"/>
          <w:szCs w:val="24"/>
          <w:lang w:eastAsia="bg-BG"/>
        </w:rPr>
        <w:t xml:space="preserve">Приложение </w:t>
      </w:r>
      <w:r w:rsidRPr="006D46E2">
        <w:rPr>
          <w:rFonts w:ascii="Times New Roman" w:eastAsia="Times New Roman" w:hAnsi="Times New Roman" w:cs="Times New Roman"/>
          <w:b/>
          <w:sz w:val="24"/>
          <w:szCs w:val="24"/>
          <w:lang w:eastAsia="bg-BG"/>
        </w:rPr>
        <w:t>А</w:t>
      </w:r>
      <w:r w:rsidRPr="006D46E2">
        <w:rPr>
          <w:rFonts w:ascii="Times New Roman" w:eastAsia="Times New Roman" w:hAnsi="Times New Roman" w:cs="Times New Roman"/>
          <w:b/>
          <w:bCs/>
          <w:sz w:val="24"/>
          <w:szCs w:val="24"/>
          <w:lang w:eastAsia="bg-BG"/>
        </w:rPr>
        <w:t xml:space="preserve"> </w:t>
      </w:r>
      <w:r w:rsidRPr="006D46E2">
        <w:rPr>
          <w:rFonts w:ascii="Times New Roman" w:eastAsia="Times New Roman" w:hAnsi="Times New Roman" w:cs="Times New Roman"/>
          <w:sz w:val="24"/>
          <w:szCs w:val="24"/>
          <w:lang w:eastAsia="bg-BG"/>
        </w:rPr>
        <w:t xml:space="preserve">от Договора, с оглед изпълнение на </w:t>
      </w:r>
      <w:r w:rsidR="00E83CC6" w:rsidRPr="006D46E2">
        <w:rPr>
          <w:rFonts w:ascii="Times New Roman" w:eastAsia="Times New Roman" w:hAnsi="Times New Roman" w:cs="Times New Roman"/>
          <w:sz w:val="24"/>
          <w:szCs w:val="24"/>
          <w:lang w:eastAsia="bg-BG"/>
        </w:rPr>
        <w:t>предвидените в него цели, както и да гарантира използването на всички инвестиции по предназначение</w:t>
      </w:r>
      <w:r w:rsidRPr="006D46E2">
        <w:rPr>
          <w:rFonts w:ascii="Times New Roman" w:eastAsia="Times New Roman" w:hAnsi="Times New Roman" w:cs="Times New Roman"/>
          <w:sz w:val="24"/>
          <w:szCs w:val="24"/>
          <w:lang w:eastAsia="bg-BG"/>
        </w:rPr>
        <w:t xml:space="preserve">. </w:t>
      </w:r>
    </w:p>
    <w:p w14:paraId="4B5C155C" w14:textId="7EECEECE" w:rsidR="007522AB" w:rsidRPr="006D46E2"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спазва разпоредбите на действащото законодателство, отнасящо се до управлението и изпълнението на Проекта, включително законодателството в областта на държавните помощи, възлагането на обществени поръчки</w:t>
      </w:r>
      <w:r w:rsidR="005F2EA3" w:rsidRPr="006D46E2">
        <w:rPr>
          <w:rFonts w:ascii="Times New Roman" w:eastAsia="Times New Roman" w:hAnsi="Times New Roman" w:cs="Times New Roman"/>
          <w:sz w:val="24"/>
          <w:szCs w:val="24"/>
          <w:lang w:eastAsia="bg-BG"/>
        </w:rPr>
        <w:t xml:space="preserve"> и възлагане по ПМС № 4 от 11.01.2024 г.</w:t>
      </w:r>
      <w:r w:rsidRPr="006D46E2">
        <w:rPr>
          <w:rFonts w:ascii="Times New Roman" w:eastAsia="Times New Roman" w:hAnsi="Times New Roman" w:cs="Times New Roman"/>
          <w:sz w:val="24"/>
          <w:szCs w:val="24"/>
          <w:lang w:eastAsia="bg-BG"/>
        </w:rPr>
        <w:t xml:space="preserve">, осигуряването на равни възможности и опазването на околната среда. </w:t>
      </w:r>
    </w:p>
    <w:p w14:paraId="26AC40B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Когато бенефициентът се явява и администратор на държавна помощ, той е длъжен:</w:t>
      </w:r>
    </w:p>
    <w:p w14:paraId="393C7617" w14:textId="77777777" w:rsidR="007522AB" w:rsidRPr="006D46E2" w:rsidRDefault="00EC4150">
      <w:pPr>
        <w:numPr>
          <w:ilvl w:val="0"/>
          <w:numId w:val="2"/>
        </w:numPr>
        <w:spacing w:after="0" w:line="360" w:lineRule="auto"/>
        <w:ind w:left="714" w:hanging="357"/>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5F8B2B9E"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Да уведомява министъра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79152F60"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CC7740E"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4ABC126E"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държавна или минимална помощ за всеки един от крайните получатели на помощта, съобразно изискванията в Методическите указания за изпълнение на договорите по Програма „Развитие на регионите“ 2021 – 2027 (ПРР); </w:t>
      </w:r>
    </w:p>
    <w:p w14:paraId="2C1BDB88"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w:t>
      </w:r>
      <w:r w:rsidRPr="006D46E2">
        <w:rPr>
          <w:rFonts w:ascii="Times New Roman" w:hAnsi="Times New Roman"/>
          <w:sz w:val="24"/>
          <w:szCs w:val="24"/>
          <w:lang w:eastAsia="bg-BG"/>
        </w:rPr>
        <w:lastRenderedPageBreak/>
        <w:t xml:space="preserve">съвместимостта на помощта чрез изрично позоваване на </w:t>
      </w:r>
      <w:r w:rsidRPr="006D46E2">
        <w:rPr>
          <w:rFonts w:ascii="Times New Roman" w:hAnsi="Times New Roman"/>
          <w:color w:val="000000"/>
          <w:sz w:val="24"/>
          <w:szCs w:val="24"/>
          <w:lang w:eastAsia="bg-BG"/>
        </w:rPr>
        <w:t xml:space="preserve">заглавието и номера на публикация в </w:t>
      </w:r>
      <w:r w:rsidRPr="006D46E2">
        <w:rPr>
          <w:rFonts w:ascii="Times New Roman" w:hAnsi="Times New Roman"/>
          <w:i/>
          <w:iCs/>
          <w:color w:val="000000"/>
          <w:sz w:val="24"/>
          <w:szCs w:val="24"/>
          <w:lang w:eastAsia="bg-BG"/>
        </w:rPr>
        <w:t>Официален вестник на Европейския съюз</w:t>
      </w:r>
      <w:r w:rsidRPr="006D46E2">
        <w:rPr>
          <w:rFonts w:ascii="Times New Roman" w:hAnsi="Times New Roman"/>
          <w:sz w:val="24"/>
          <w:szCs w:val="24"/>
          <w:lang w:eastAsia="bg-BG"/>
        </w:rPr>
        <w:t>, както и произтичащите от получаването на помощта задължения за получателя;</w:t>
      </w:r>
    </w:p>
    <w:p w14:paraId="43C1B484"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6D46E2">
        <w:rPr>
          <w:rFonts w:ascii="Times New Roman" w:eastAsia="Times New Roman" w:hAnsi="Times New Roman" w:cs="Times New Roman"/>
          <w:sz w:val="24"/>
          <w:szCs w:val="24"/>
          <w:lang w:eastAsia="bg-BG"/>
        </w:rPr>
        <w:t>и Правилника за неговото прилагане</w:t>
      </w:r>
      <w:r w:rsidRPr="006D46E2">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ПРР, министъра на финансите или Европейската комисия;</w:t>
      </w:r>
    </w:p>
    <w:p w14:paraId="79370A0F"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hAnsi="Times New Roman"/>
          <w:sz w:val="24"/>
          <w:szCs w:val="24"/>
        </w:rPr>
        <w:t xml:space="preserve">Да публикува информация за предоставената помощ в съответствие с разпоредбите на </w:t>
      </w:r>
      <w:r w:rsidRPr="006D46E2">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4F89E70C"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14:paraId="78718C1A"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3718ABFF"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488B1480" w14:textId="77777777" w:rsidR="007522AB" w:rsidRPr="006D46E2"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0ED2CC3E" w14:textId="79821743" w:rsidR="00D42FF1" w:rsidRPr="006D46E2" w:rsidRDefault="00EC4150" w:rsidP="00AB0C45">
      <w:pPr>
        <w:numPr>
          <w:ilvl w:val="0"/>
          <w:numId w:val="2"/>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482AFD06" w14:textId="77777777" w:rsidR="007522AB" w:rsidRPr="006D46E2"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14:paraId="3439AFFD" w14:textId="77777777" w:rsidR="007522AB" w:rsidRPr="006D46E2" w:rsidRDefault="00EC4150">
      <w:pPr>
        <w:spacing w:after="0" w:line="360" w:lineRule="auto"/>
        <w:ind w:firstLine="708"/>
        <w:jc w:val="both"/>
        <w:rPr>
          <w:rFonts w:ascii="Times New Roman" w:hAnsi="Times New Roman" w:cs="Times New Roman"/>
          <w:sz w:val="24"/>
          <w:szCs w:val="24"/>
        </w:rPr>
      </w:pPr>
      <w:r w:rsidRPr="006D46E2">
        <w:rPr>
          <w:rFonts w:ascii="Times New Roman" w:eastAsia="Times New Roman" w:hAnsi="Times New Roman" w:cs="Times New Roman"/>
          <w:sz w:val="24"/>
          <w:szCs w:val="24"/>
          <w:lang w:eastAsia="bg-BG"/>
        </w:rPr>
        <w:t xml:space="preserve">(2) В случай, че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право на Съюза и българското законодателство, включително, но не само: Закона за обществените поръчки и подзаконовите нормативни актове по прилагането му или </w:t>
      </w:r>
      <w:r w:rsidRPr="006D46E2">
        <w:rPr>
          <w:rFonts w:ascii="Times New Roman" w:hAnsi="Times New Roman" w:cs="Times New Roman"/>
          <w:bCs/>
          <w:color w:val="000000"/>
          <w:sz w:val="24"/>
          <w:szCs w:val="24"/>
          <w:shd w:val="clear" w:color="auto" w:fill="FEFEFE"/>
        </w:rPr>
        <w:t>Постановление № 4 от 11 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24214A77"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 (3) Разходите за дейностите по проекта се считат за допустими, ако отговарят на изискванията на ПМС №86/01.06.2023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и Насоките за кандидатстване по съответната процедура за предоставяне на безвъзмездна финансова помощ.</w:t>
      </w:r>
    </w:p>
    <w:p w14:paraId="38EF9161" w14:textId="7A184BDC" w:rsidR="00AB0C45" w:rsidRPr="006D46E2" w:rsidRDefault="00357D37" w:rsidP="005B7F52">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Бенефициентът се задължава да съобразява всички свои действия с принципите за добро финансово</w:t>
      </w:r>
      <w:r w:rsidR="00DA0FE1" w:rsidRPr="006D46E2">
        <w:rPr>
          <w:rFonts w:ascii="Times New Roman" w:eastAsia="Times New Roman" w:hAnsi="Times New Roman" w:cs="Times New Roman"/>
          <w:sz w:val="24"/>
          <w:szCs w:val="24"/>
          <w:lang w:eastAsia="bg-BG"/>
        </w:rPr>
        <w:t xml:space="preserve"> управление</w:t>
      </w:r>
      <w:r w:rsidRPr="006D46E2">
        <w:rPr>
          <w:rFonts w:ascii="Times New Roman" w:eastAsia="Times New Roman" w:hAnsi="Times New Roman" w:cs="Times New Roman"/>
          <w:sz w:val="24"/>
          <w:szCs w:val="24"/>
          <w:lang w:eastAsia="bg-BG"/>
        </w:rPr>
        <w:t xml:space="preserve">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административния договор</w:t>
      </w:r>
      <w:r w:rsidR="00EC4150" w:rsidRPr="006D46E2">
        <w:rPr>
          <w:rFonts w:ascii="Times New Roman" w:eastAsia="Times New Roman" w:hAnsi="Times New Roman" w:cs="Times New Roman"/>
          <w:sz w:val="24"/>
          <w:szCs w:val="24"/>
          <w:lang w:eastAsia="bg-BG"/>
        </w:rPr>
        <w:t>,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2531938F" w14:textId="77777777" w:rsidR="007522AB" w:rsidRPr="006D46E2"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(1) Отношенията между УО на ПРР и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се уреждат съгласно настоящите Общи условия към Договора, и неговите приложения, за всеки проект.</w:t>
      </w:r>
    </w:p>
    <w:p w14:paraId="79F68C18" w14:textId="634C20F4"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Pr="006D46E2">
        <w:rPr>
          <w:rFonts w:ascii="Times New Roman" w:eastAsia="Times New Roman" w:hAnsi="Times New Roman" w:cs="Times New Roman"/>
          <w:b/>
          <w:sz w:val="24"/>
          <w:szCs w:val="24"/>
          <w:lang w:eastAsia="bg-BG"/>
        </w:rPr>
        <w:t xml:space="preserve">Приложение А </w:t>
      </w:r>
      <w:r w:rsidRPr="006D46E2">
        <w:rPr>
          <w:rFonts w:ascii="Times New Roman" w:eastAsia="Times New Roman" w:hAnsi="Times New Roman" w:cs="Times New Roman"/>
          <w:sz w:val="24"/>
          <w:szCs w:val="24"/>
          <w:lang w:eastAsia="bg-BG"/>
        </w:rPr>
        <w:t>към Договора) и Договора.</w:t>
      </w:r>
    </w:p>
    <w:p w14:paraId="39F700AD" w14:textId="11B34C66" w:rsidR="00E429A2" w:rsidRPr="006D46E2" w:rsidRDefault="00E429A2" w:rsidP="006D46E2">
      <w:pPr>
        <w:pStyle w:val="ListParagraph"/>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Чл.6. (1) 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ПРР в срок до 7 календарни дни от настъпване на промяната. </w:t>
      </w:r>
    </w:p>
    <w:p w14:paraId="53E1B7C6" w14:textId="77777777" w:rsidR="00E429A2" w:rsidRPr="006D46E2" w:rsidRDefault="00E429A2" w:rsidP="00E429A2">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отговорен пред УО на ПРР за действията на партньорите и външните изпълнители при изпълнение на проекта,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 </w:t>
      </w:r>
    </w:p>
    <w:p w14:paraId="15541959" w14:textId="23A6EE01" w:rsidR="00E429A2" w:rsidRPr="006D46E2" w:rsidRDefault="00E429A2" w:rsidP="006D46E2">
      <w:pPr>
        <w:pStyle w:val="ListParagraph"/>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Чл.7. Партньорите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участват в изпълнението на проекта и разходите, извършени от тях се признават за допустими и подлежат на доказване на същото основание, както разходите, направени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w:t>
      </w:r>
    </w:p>
    <w:p w14:paraId="12AD44AA" w14:textId="0D65CB34" w:rsidR="007522AB" w:rsidRPr="006D46E2" w:rsidRDefault="002757CE" w:rsidP="00505511">
      <w:p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Pr="006D46E2">
        <w:rPr>
          <w:rFonts w:ascii="Times New Roman" w:eastAsia="Times New Roman" w:hAnsi="Times New Roman" w:cs="Times New Roman"/>
          <w:caps/>
          <w:sz w:val="24"/>
          <w:szCs w:val="24"/>
          <w:lang w:eastAsia="bg-BG"/>
        </w:rPr>
        <w:t xml:space="preserve">БЕНЕФИЦИЕНТЪТ </w:t>
      </w:r>
      <w:r w:rsidRPr="006D46E2">
        <w:rPr>
          <w:rFonts w:ascii="Times New Roman" w:eastAsia="Times New Roman" w:hAnsi="Times New Roman" w:cs="Times New Roman"/>
          <w:sz w:val="24"/>
          <w:szCs w:val="24"/>
          <w:lang w:eastAsia="bg-BG"/>
        </w:rPr>
        <w:t xml:space="preserve">гарантира изпълнението на условията по Раздели </w:t>
      </w:r>
      <w:r w:rsidR="004319BF" w:rsidRPr="006D46E2">
        <w:rPr>
          <w:rFonts w:ascii="Times New Roman" w:eastAsia="Times New Roman" w:hAnsi="Times New Roman" w:cs="Times New Roman"/>
          <w:sz w:val="24"/>
          <w:szCs w:val="24"/>
          <w:lang w:eastAsia="bg-BG"/>
        </w:rPr>
        <w:t>I</w:t>
      </w:r>
      <w:r w:rsidRPr="006D46E2">
        <w:rPr>
          <w:rFonts w:ascii="Times New Roman" w:eastAsia="Times New Roman" w:hAnsi="Times New Roman" w:cs="Times New Roman"/>
          <w:sz w:val="24"/>
          <w:szCs w:val="24"/>
          <w:lang w:eastAsia="bg-BG"/>
        </w:rPr>
        <w:t xml:space="preserve">, II, III, IV, V, VII, IX, XIV, XV, XVI и XVII от всички негови партньори, и изпълнение на условията на раздел I, II, III, IV, V, VI, XIV и XVII от всички негови изпълнители и носи отговорност </w:t>
      </w:r>
      <w:r w:rsidRPr="006D46E2">
        <w:rPr>
          <w:rFonts w:ascii="Times New Roman" w:eastAsia="Times New Roman" w:hAnsi="Times New Roman" w:cs="Times New Roman"/>
          <w:sz w:val="24"/>
          <w:szCs w:val="24"/>
          <w:lang w:eastAsia="bg-BG"/>
        </w:rPr>
        <w:lastRenderedPageBreak/>
        <w:t>пред УО на ПРР за действията им, чрез поемане за собствена сметка на всички рискове, включително на неверифицираните разходи по проекта или наложените финансови корекции към безвъзмездната финансова помощ от бюджета на проекта</w:t>
      </w:r>
      <w:r w:rsidR="00EC4150" w:rsidRPr="006D46E2">
        <w:rPr>
          <w:rFonts w:ascii="Times New Roman" w:eastAsia="Times New Roman" w:hAnsi="Times New Roman" w:cs="Times New Roman"/>
          <w:sz w:val="24"/>
          <w:szCs w:val="24"/>
          <w:lang w:eastAsia="bg-BG"/>
        </w:rPr>
        <w:t>.</w:t>
      </w:r>
    </w:p>
    <w:p w14:paraId="1C2FE4D6" w14:textId="08189CB1" w:rsidR="007522AB" w:rsidRPr="006D46E2" w:rsidRDefault="00B149B8" w:rsidP="00B149B8">
      <w:pPr>
        <w:spacing w:after="0" w:line="360" w:lineRule="auto"/>
        <w:ind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 </w:t>
      </w:r>
      <w:r w:rsidR="00EC4150" w:rsidRPr="006D46E2">
        <w:rPr>
          <w:rFonts w:ascii="Times New Roman" w:eastAsia="Times New Roman" w:hAnsi="Times New Roman" w:cs="Times New Roman"/>
          <w:caps/>
          <w:sz w:val="24"/>
          <w:szCs w:val="24"/>
          <w:lang w:eastAsia="bg-BG"/>
        </w:rPr>
        <w:t>Бенефициентът</w:t>
      </w:r>
      <w:r w:rsidR="00EC4150" w:rsidRPr="006D46E2">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00EC4150" w:rsidRPr="006D46E2">
        <w:rPr>
          <w:rFonts w:ascii="Times New Roman" w:eastAsia="Times New Roman" w:hAnsi="Times New Roman" w:cs="Times New Roman"/>
          <w:caps/>
          <w:sz w:val="24"/>
          <w:szCs w:val="24"/>
          <w:lang w:eastAsia="bg-BG"/>
        </w:rPr>
        <w:t>Бенефициента</w:t>
      </w:r>
      <w:r w:rsidR="00EC4150" w:rsidRPr="006D46E2">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p>
    <w:p w14:paraId="746A9D43" w14:textId="77E9D419" w:rsidR="007522AB" w:rsidRPr="006D46E2" w:rsidRDefault="00B149B8" w:rsidP="00B149B8">
      <w:pPr>
        <w:pStyle w:val="ListParagraph"/>
        <w:spacing w:after="0" w:line="360" w:lineRule="auto"/>
        <w:ind w:left="0"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Чл.</w:t>
      </w:r>
      <w:r w:rsidRPr="006D46E2">
        <w:rPr>
          <w:rFonts w:ascii="Times New Roman" w:eastAsia="Times New Roman" w:hAnsi="Times New Roman" w:cs="Times New Roman"/>
          <w:caps/>
          <w:sz w:val="24"/>
          <w:szCs w:val="24"/>
          <w:lang w:eastAsia="bg-BG"/>
        </w:rPr>
        <w:t xml:space="preserve">10. </w:t>
      </w:r>
      <w:r w:rsidR="00EC4150" w:rsidRPr="006D46E2">
        <w:rPr>
          <w:rFonts w:ascii="Times New Roman" w:eastAsia="Times New Roman" w:hAnsi="Times New Roman" w:cs="Times New Roman"/>
          <w:caps/>
          <w:sz w:val="24"/>
          <w:szCs w:val="24"/>
          <w:lang w:eastAsia="bg-BG"/>
        </w:rPr>
        <w:t xml:space="preserve"> Бенефициентът</w:t>
      </w:r>
      <w:r w:rsidR="00EC4150" w:rsidRPr="006D46E2">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EC4150" w:rsidRPr="006D46E2">
        <w:rPr>
          <w:rFonts w:ascii="Times New Roman" w:eastAsia="Times New Roman" w:hAnsi="Times New Roman" w:cs="Times New Roman"/>
          <w:color w:val="000000"/>
          <w:sz w:val="24"/>
          <w:szCs w:val="24"/>
          <w:lang w:eastAsia="bg-BG"/>
        </w:rPr>
        <w:t xml:space="preserve">. </w:t>
      </w:r>
    </w:p>
    <w:p w14:paraId="39200408" w14:textId="40129843" w:rsidR="007522AB" w:rsidRPr="006D46E2" w:rsidRDefault="00B149B8" w:rsidP="00B149B8">
      <w:pPr>
        <w:pStyle w:val="ListParagraph"/>
        <w:spacing w:after="0" w:line="360" w:lineRule="auto"/>
        <w:ind w:left="0"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Pr="006D46E2">
        <w:rPr>
          <w:rFonts w:ascii="Times New Roman" w:eastAsia="Times New Roman" w:hAnsi="Times New Roman" w:cs="Times New Roman"/>
          <w:caps/>
          <w:sz w:val="24"/>
          <w:szCs w:val="24"/>
          <w:lang w:eastAsia="bg-BG"/>
        </w:rPr>
        <w:t xml:space="preserve">11.  </w:t>
      </w:r>
      <w:r w:rsidR="00EC4150" w:rsidRPr="006D46E2">
        <w:rPr>
          <w:rFonts w:ascii="Times New Roman" w:eastAsia="Times New Roman" w:hAnsi="Times New Roman" w:cs="Times New Roman"/>
          <w:sz w:val="24"/>
          <w:szCs w:val="24"/>
          <w:lang w:eastAsia="bg-BG"/>
        </w:rPr>
        <w:t xml:space="preserve">(1) Преди извършване на плащане към изпълнител, </w:t>
      </w:r>
      <w:r w:rsidR="00EC4150" w:rsidRPr="006D46E2">
        <w:rPr>
          <w:rFonts w:ascii="Times New Roman" w:eastAsia="Times New Roman" w:hAnsi="Times New Roman" w:cs="Times New Roman"/>
          <w:caps/>
          <w:sz w:val="24"/>
          <w:szCs w:val="24"/>
          <w:lang w:eastAsia="bg-BG"/>
        </w:rPr>
        <w:t>Бенефициентът</w:t>
      </w:r>
      <w:r w:rsidR="00EC4150" w:rsidRPr="006D46E2">
        <w:rPr>
          <w:rFonts w:ascii="Times New Roman" w:eastAsia="Times New Roman" w:hAnsi="Times New Roman" w:cs="Times New Roman"/>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съгласно сключения договор между </w:t>
      </w:r>
      <w:r w:rsidR="00EC4150" w:rsidRPr="006D46E2">
        <w:rPr>
          <w:rFonts w:ascii="Times New Roman" w:eastAsia="Times New Roman" w:hAnsi="Times New Roman" w:cs="Times New Roman"/>
          <w:caps/>
          <w:sz w:val="24"/>
          <w:szCs w:val="24"/>
          <w:lang w:eastAsia="bg-BG"/>
        </w:rPr>
        <w:t>бенефициента</w:t>
      </w:r>
      <w:r w:rsidR="00EC4150" w:rsidRPr="006D46E2">
        <w:rPr>
          <w:rFonts w:ascii="Times New Roman" w:eastAsia="Times New Roman" w:hAnsi="Times New Roman" w:cs="Times New Roman"/>
          <w:sz w:val="24"/>
          <w:szCs w:val="24"/>
          <w:lang w:eastAsia="bg-BG"/>
        </w:rPr>
        <w:t xml:space="preserve"> и изпълнителя, и/или съгласно други приложими документи.</w:t>
      </w:r>
    </w:p>
    <w:p w14:paraId="1C4787F1" w14:textId="61227209" w:rsidR="007522AB" w:rsidRPr="006D46E2"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(2) </w:t>
      </w:r>
      <w:r w:rsidRPr="006D46E2">
        <w:rPr>
          <w:rFonts w:ascii="Times New Roman" w:eastAsia="Times New Roman" w:hAnsi="Times New Roman" w:cs="Times New Roman"/>
          <w:caps/>
          <w:color w:val="000000"/>
          <w:sz w:val="24"/>
          <w:szCs w:val="24"/>
          <w:lang w:eastAsia="bg-BG"/>
        </w:rPr>
        <w:t>бенефициентът</w:t>
      </w:r>
      <w:r w:rsidRPr="006D46E2">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 спрямо изпълнителите по сключените договори за строителство, съгласно Регламент (ЕС) № 2021/1060 на Европейския парламент и на Съвета от 24 юни 2021 г. Процедурата включва извършване от бенефициента/екипа по проекта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7F36E4A4" w14:textId="77777777" w:rsidR="007522AB" w:rsidRPr="006D46E2"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ПРР при поискване.</w:t>
      </w:r>
    </w:p>
    <w:p w14:paraId="77EE5B57" w14:textId="68D0406A" w:rsidR="007522AB" w:rsidRPr="006D46E2" w:rsidRDefault="00017FEE" w:rsidP="00017FEE">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Чл.12.  </w:t>
      </w:r>
      <w:r w:rsidR="00EC4150" w:rsidRPr="006D46E2">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EC4150" w:rsidRPr="006D46E2">
        <w:rPr>
          <w:rFonts w:ascii="Times New Roman" w:eastAsia="Times New Roman" w:hAnsi="Times New Roman" w:cs="Times New Roman"/>
          <w:caps/>
          <w:color w:val="000000"/>
          <w:sz w:val="24"/>
          <w:szCs w:val="24"/>
          <w:lang w:eastAsia="bg-BG"/>
        </w:rPr>
        <w:t>Бенефициента</w:t>
      </w:r>
      <w:r w:rsidR="00EC4150" w:rsidRPr="006D46E2">
        <w:rPr>
          <w:rFonts w:ascii="Times New Roman" w:eastAsia="Times New Roman" w:hAnsi="Times New Roman" w:cs="Times New Roman"/>
          <w:color w:val="000000"/>
          <w:sz w:val="24"/>
          <w:szCs w:val="24"/>
          <w:lang w:eastAsia="bg-BG"/>
        </w:rPr>
        <w:t xml:space="preserve"> в срок от 5 години, считано от 31 декември на годината, в която е извършено последното плащане от управляващия орган</w:t>
      </w:r>
      <w:r w:rsidR="00E21820" w:rsidRPr="006D46E2">
        <w:rPr>
          <w:rFonts w:ascii="Times New Roman" w:eastAsia="Times New Roman" w:hAnsi="Times New Roman" w:cs="Times New Roman"/>
          <w:color w:val="000000"/>
          <w:sz w:val="24"/>
          <w:szCs w:val="24"/>
          <w:lang w:eastAsia="bg-BG"/>
        </w:rPr>
        <w:t xml:space="preserve"> към бенефициента</w:t>
      </w:r>
      <w:r w:rsidR="00EC4150" w:rsidRPr="006D46E2">
        <w:rPr>
          <w:rFonts w:ascii="Times New Roman" w:eastAsia="Times New Roman" w:hAnsi="Times New Roman" w:cs="Times New Roman"/>
          <w:color w:val="000000"/>
          <w:sz w:val="24"/>
          <w:szCs w:val="24"/>
          <w:lang w:eastAsia="bg-BG"/>
        </w:rPr>
        <w:t>.</w:t>
      </w:r>
    </w:p>
    <w:p w14:paraId="0E330AE0" w14:textId="1CA1B59C" w:rsidR="007522AB" w:rsidRPr="006D46E2" w:rsidRDefault="00017FEE" w:rsidP="00017FEE">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lastRenderedPageBreak/>
        <w:t xml:space="preserve">Чл.13.  </w:t>
      </w:r>
      <w:r w:rsidR="00EC4150" w:rsidRPr="006D46E2">
        <w:rPr>
          <w:rFonts w:ascii="Times New Roman" w:eastAsia="Times New Roman" w:hAnsi="Times New Roman" w:cs="Times New Roman"/>
          <w:caps/>
          <w:color w:val="000000"/>
          <w:sz w:val="24"/>
          <w:szCs w:val="24"/>
          <w:lang w:eastAsia="bg-BG"/>
        </w:rPr>
        <w:t>Бенефициентът</w:t>
      </w:r>
      <w:r w:rsidR="00EC4150" w:rsidRPr="006D46E2">
        <w:rPr>
          <w:rFonts w:ascii="Times New Roman" w:eastAsia="Times New Roman" w:hAnsi="Times New Roman" w:cs="Times New Roman"/>
          <w:color w:val="000000"/>
          <w:sz w:val="24"/>
          <w:szCs w:val="24"/>
          <w:lang w:eastAsia="bg-BG"/>
        </w:rPr>
        <w:t xml:space="preserve"> се задължава да извършва периодични проверки на място в рамките на </w:t>
      </w:r>
      <w:r w:rsidR="00E21820" w:rsidRPr="006D46E2">
        <w:rPr>
          <w:rFonts w:ascii="Times New Roman" w:eastAsia="Times New Roman" w:hAnsi="Times New Roman" w:cs="Times New Roman"/>
          <w:color w:val="000000"/>
          <w:sz w:val="24"/>
          <w:szCs w:val="24"/>
          <w:lang w:eastAsia="bg-BG"/>
        </w:rPr>
        <w:t>3</w:t>
      </w:r>
      <w:r w:rsidR="00EC4150" w:rsidRPr="006D46E2">
        <w:rPr>
          <w:rFonts w:ascii="Times New Roman" w:eastAsia="Times New Roman" w:hAnsi="Times New Roman" w:cs="Times New Roman"/>
          <w:color w:val="000000"/>
          <w:sz w:val="24"/>
          <w:szCs w:val="24"/>
          <w:lang w:eastAsia="bg-BG"/>
        </w:rPr>
        <w:t>-годишния период на устойчивост, съгласно указания на УО на ПРР.</w:t>
      </w:r>
    </w:p>
    <w:p w14:paraId="5734E700" w14:textId="4775168B" w:rsidR="007522AB" w:rsidRPr="006D46E2" w:rsidRDefault="00017FEE" w:rsidP="00017FEE">
      <w:pPr>
        <w:spacing w:after="0" w:line="360" w:lineRule="auto"/>
        <w:ind w:firstLine="709"/>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caps/>
          <w:color w:val="000000"/>
          <w:sz w:val="24"/>
          <w:szCs w:val="24"/>
          <w:lang w:eastAsia="bg-BG"/>
        </w:rPr>
        <w:t xml:space="preserve">Чл.14.  </w:t>
      </w:r>
      <w:r w:rsidR="00EC4150" w:rsidRPr="006D46E2">
        <w:rPr>
          <w:rFonts w:ascii="Times New Roman" w:eastAsia="Times New Roman" w:hAnsi="Times New Roman" w:cs="Times New Roman"/>
          <w:caps/>
          <w:color w:val="000000"/>
          <w:sz w:val="24"/>
          <w:szCs w:val="24"/>
          <w:lang w:eastAsia="bg-BG"/>
        </w:rPr>
        <w:t>Бенефициентът</w:t>
      </w:r>
      <w:r w:rsidR="00EC4150" w:rsidRPr="006D46E2">
        <w:rPr>
          <w:rFonts w:ascii="Times New Roman" w:eastAsia="Times New Roman" w:hAnsi="Times New Roman" w:cs="Times New Roman"/>
          <w:color w:val="000000"/>
          <w:sz w:val="24"/>
          <w:szCs w:val="24"/>
          <w:lang w:eastAsia="bg-BG"/>
        </w:rPr>
        <w:t xml:space="preserve"> предоставя на УО на 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p>
    <w:p w14:paraId="6CA1EC37" w14:textId="77777777" w:rsidR="00994E4E" w:rsidRDefault="00017FEE" w:rsidP="00017FEE">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Чл.15.  </w:t>
      </w:r>
      <w:r w:rsidR="00EC4150" w:rsidRPr="006D46E2">
        <w:rPr>
          <w:rFonts w:ascii="Times New Roman" w:eastAsia="Times New Roman" w:hAnsi="Times New Roman" w:cs="Times New Roman"/>
          <w:color w:val="000000"/>
          <w:sz w:val="24"/>
          <w:szCs w:val="24"/>
          <w:lang w:eastAsia="bg-BG"/>
        </w:rPr>
        <w:t>При проверки на място от страна на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EC4150" w:rsidRPr="006D46E2">
        <w:rPr>
          <w:rFonts w:ascii="Times New Roman" w:eastAsia="Times New Roman" w:hAnsi="Times New Roman" w:cs="Times New Roman"/>
          <w:sz w:val="24"/>
          <w:szCs w:val="24"/>
          <w:lang w:eastAsia="bg-BG"/>
        </w:rPr>
        <w:t xml:space="preserve"> </w:t>
      </w:r>
      <w:r w:rsidR="00EC4150" w:rsidRPr="006D46E2">
        <w:rPr>
          <w:rFonts w:ascii="Times New Roman" w:eastAsia="Times New Roman" w:hAnsi="Times New Roman" w:cs="Times New Roman"/>
          <w:caps/>
          <w:sz w:val="24"/>
          <w:szCs w:val="24"/>
          <w:lang w:eastAsia="bg-BG"/>
        </w:rPr>
        <w:t>Бенефициентът</w:t>
      </w:r>
      <w:r w:rsidR="00EC4150" w:rsidRPr="006D46E2">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w:t>
      </w:r>
      <w:r w:rsidR="00EC4150" w:rsidRPr="006D46E2">
        <w:rPr>
          <w:rFonts w:ascii="Times New Roman" w:eastAsia="Times New Roman" w:hAnsi="Times New Roman" w:cs="Times New Roman"/>
          <w:color w:val="000000"/>
          <w:sz w:val="24"/>
          <w:szCs w:val="24"/>
          <w:lang w:eastAsia="bg-BG"/>
        </w:rPr>
        <w:t xml:space="preserve">. </w:t>
      </w:r>
    </w:p>
    <w:p w14:paraId="37FF93D2" w14:textId="52219019" w:rsidR="007522AB" w:rsidRPr="006D46E2" w:rsidRDefault="00017FEE" w:rsidP="00017FEE">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Чл.16.  </w:t>
      </w:r>
      <w:r w:rsidR="00EC4150" w:rsidRPr="006D46E2">
        <w:rPr>
          <w:rFonts w:ascii="Times New Roman" w:eastAsia="Times New Roman" w:hAnsi="Times New Roman" w:cs="Times New Roman"/>
          <w:color w:val="000000"/>
          <w:sz w:val="24"/>
          <w:szCs w:val="24"/>
          <w:lang w:eastAsia="bg-BG"/>
        </w:rPr>
        <w:t xml:space="preserve">Проектът, изпълняван съгласно сключения Договор за предоставяне на безвъзмездна финансова помощ, подлежи на задължителна проверка на място от УО на ПРР най-малко един път за периода от </w:t>
      </w:r>
      <w:r w:rsidR="00656DE2" w:rsidRPr="006D46E2">
        <w:rPr>
          <w:rFonts w:ascii="Times New Roman" w:eastAsia="Times New Roman" w:hAnsi="Times New Roman" w:cs="Times New Roman"/>
          <w:color w:val="000000"/>
          <w:sz w:val="24"/>
          <w:szCs w:val="24"/>
          <w:lang w:eastAsia="bg-BG"/>
        </w:rPr>
        <w:t>3</w:t>
      </w:r>
      <w:r w:rsidR="00EC4150" w:rsidRPr="006D46E2">
        <w:rPr>
          <w:rFonts w:ascii="Times New Roman" w:eastAsia="Times New Roman" w:hAnsi="Times New Roman" w:cs="Times New Roman"/>
          <w:color w:val="000000"/>
          <w:sz w:val="24"/>
          <w:szCs w:val="24"/>
          <w:lang w:eastAsia="bg-BG"/>
        </w:rPr>
        <w:t xml:space="preserve"> (</w:t>
      </w:r>
      <w:r w:rsidR="00656DE2" w:rsidRPr="006D46E2">
        <w:rPr>
          <w:rFonts w:ascii="Times New Roman" w:eastAsia="Times New Roman" w:hAnsi="Times New Roman" w:cs="Times New Roman"/>
          <w:color w:val="000000"/>
          <w:sz w:val="24"/>
          <w:szCs w:val="24"/>
          <w:lang w:eastAsia="bg-BG"/>
        </w:rPr>
        <w:t>три</w:t>
      </w:r>
      <w:r w:rsidR="00EC4150" w:rsidRPr="006D46E2">
        <w:rPr>
          <w:rFonts w:ascii="Times New Roman" w:eastAsia="Times New Roman" w:hAnsi="Times New Roman" w:cs="Times New Roman"/>
          <w:color w:val="000000"/>
          <w:sz w:val="24"/>
          <w:szCs w:val="24"/>
          <w:lang w:eastAsia="bg-BG"/>
        </w:rPr>
        <w:t>)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чл.65 от Регламент (EС) №2021/1060 г. на Европейския парламент.</w:t>
      </w:r>
    </w:p>
    <w:p w14:paraId="62D6AE43" w14:textId="5B060893" w:rsidR="007522AB" w:rsidRPr="006D46E2" w:rsidRDefault="0029040B" w:rsidP="0029040B">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Чл.17.  </w:t>
      </w:r>
      <w:r w:rsidR="00EC4150" w:rsidRPr="006D46E2">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 за период от пет години, считано от 31 декември на годината, в която е извършено последното плащане от Управляващия орган. Този срок се прекъсва в случай на съдебни процедури или по надлежно обосновано искане от страна на Европейската комисия. </w:t>
      </w:r>
    </w:p>
    <w:p w14:paraId="38A150C6" w14:textId="77777777" w:rsidR="003B5EC7" w:rsidRDefault="00EC4150" w:rsidP="003B5EC7">
      <w:pPr>
        <w:pStyle w:val="Text1"/>
        <w:spacing w:after="0" w:line="360" w:lineRule="auto"/>
        <w:ind w:left="0" w:firstLine="708"/>
        <w:rPr>
          <w:szCs w:val="24"/>
          <w:lang w:val="bg-BG" w:eastAsia="bg-BG"/>
        </w:rPr>
      </w:pPr>
      <w:r w:rsidRPr="006D46E2">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1ADEB4FF" w14:textId="77777777" w:rsidR="003B5EC7" w:rsidRDefault="003B5EC7" w:rsidP="003B5EC7">
      <w:pPr>
        <w:pStyle w:val="Text1"/>
        <w:spacing w:after="0" w:line="360" w:lineRule="auto"/>
        <w:ind w:left="0" w:firstLine="708"/>
        <w:rPr>
          <w:szCs w:val="24"/>
          <w:lang w:eastAsia="bg-BG"/>
        </w:rPr>
      </w:pPr>
    </w:p>
    <w:p w14:paraId="2BBB2B10" w14:textId="77777777" w:rsidR="003B5EC7" w:rsidRDefault="003B5EC7" w:rsidP="003B5EC7">
      <w:pPr>
        <w:pStyle w:val="Text1"/>
        <w:spacing w:after="0" w:line="360" w:lineRule="auto"/>
        <w:ind w:left="0" w:firstLine="708"/>
        <w:rPr>
          <w:szCs w:val="24"/>
          <w:lang w:eastAsia="bg-BG"/>
        </w:rPr>
      </w:pPr>
    </w:p>
    <w:p w14:paraId="45D64AA3" w14:textId="27CC2D22" w:rsidR="007522AB" w:rsidRPr="003B5EC7" w:rsidRDefault="003B5EC7" w:rsidP="003B5EC7">
      <w:pPr>
        <w:pStyle w:val="Text1"/>
        <w:spacing w:after="0" w:line="360" w:lineRule="auto"/>
        <w:ind w:left="0" w:firstLine="708"/>
        <w:rPr>
          <w:szCs w:val="24"/>
          <w:lang w:val="bg-BG" w:eastAsia="bg-BG"/>
        </w:rPr>
      </w:pPr>
      <w:r>
        <w:rPr>
          <w:szCs w:val="24"/>
          <w:lang w:eastAsia="bg-BG"/>
        </w:rPr>
        <w:t xml:space="preserve">Чл.18. </w:t>
      </w:r>
      <w:r w:rsidR="00EC4150" w:rsidRPr="006D46E2">
        <w:rPr>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ПРР и/или Счетоводния орган при поискване съгласно </w:t>
      </w:r>
      <w:r w:rsidR="00EC4150" w:rsidRPr="006D46E2">
        <w:rPr>
          <w:b/>
          <w:szCs w:val="24"/>
          <w:lang w:eastAsia="bg-BG"/>
        </w:rPr>
        <w:t xml:space="preserve">Приложение </w:t>
      </w:r>
      <w:r w:rsidR="007E6A08" w:rsidRPr="006D46E2">
        <w:rPr>
          <w:b/>
          <w:szCs w:val="24"/>
          <w:lang w:eastAsia="bg-BG"/>
        </w:rPr>
        <w:t>1</w:t>
      </w:r>
      <w:r w:rsidR="00EC4150" w:rsidRPr="006D46E2">
        <w:rPr>
          <w:b/>
          <w:szCs w:val="24"/>
          <w:lang w:eastAsia="bg-BG"/>
        </w:rPr>
        <w:t xml:space="preserve"> </w:t>
      </w:r>
      <w:r w:rsidR="00EC4150" w:rsidRPr="006D46E2">
        <w:rPr>
          <w:szCs w:val="24"/>
          <w:lang w:eastAsia="bg-BG"/>
        </w:rPr>
        <w:t>към Договора.</w:t>
      </w:r>
    </w:p>
    <w:p w14:paraId="48FA33D8" w14:textId="6A823CBC" w:rsidR="007522AB" w:rsidRPr="006D46E2" w:rsidRDefault="00DD694B" w:rsidP="00DD694B">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 xml:space="preserve">Чл.19.  </w:t>
      </w:r>
      <w:r w:rsidR="00EC4150" w:rsidRPr="006D46E2">
        <w:rPr>
          <w:rFonts w:ascii="Times New Roman" w:eastAsia="Times New Roman" w:hAnsi="Times New Roman" w:cs="Times New Roman"/>
          <w:sz w:val="24"/>
          <w:szCs w:val="24"/>
          <w:lang w:eastAsia="bg-BG"/>
        </w:rPr>
        <w:t xml:space="preserve">При реализиране на своите правомощия УО на ПРР и </w:t>
      </w:r>
      <w:r w:rsidR="00EC4150" w:rsidRPr="006D46E2">
        <w:rPr>
          <w:rFonts w:ascii="Times New Roman" w:eastAsia="Times New Roman" w:hAnsi="Times New Roman" w:cs="Times New Roman"/>
          <w:caps/>
          <w:sz w:val="24"/>
          <w:szCs w:val="24"/>
          <w:lang w:eastAsia="bg-BG"/>
        </w:rPr>
        <w:t>Бенефициентът</w:t>
      </w:r>
      <w:r w:rsidR="00EC4150" w:rsidRPr="006D46E2">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EC4150" w:rsidRPr="006D46E2">
        <w:rPr>
          <w:rFonts w:ascii="Times New Roman" w:eastAsia="Times New Roman" w:hAnsi="Times New Roman" w:cs="Times New Roman"/>
          <w:color w:val="000000"/>
          <w:sz w:val="24"/>
          <w:szCs w:val="24"/>
          <w:lang w:eastAsia="bg-BG"/>
        </w:rPr>
        <w:t xml:space="preserve">. </w:t>
      </w:r>
    </w:p>
    <w:p w14:paraId="41A3BD23" w14:textId="77777777" w:rsidR="007522AB" w:rsidRPr="006D46E2"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 xml:space="preserve">Чл.20. УО на ПРР има право да дава указания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ПРР</w:t>
      </w:r>
      <w:r w:rsidRPr="006D46E2">
        <w:rPr>
          <w:rFonts w:ascii="Times New Roman" w:eastAsia="Times New Roman" w:hAnsi="Times New Roman" w:cs="Times New Roman"/>
          <w:color w:val="000000"/>
          <w:sz w:val="24"/>
          <w:szCs w:val="24"/>
          <w:lang w:eastAsia="bg-BG"/>
        </w:rPr>
        <w:t>.</w:t>
      </w:r>
    </w:p>
    <w:p w14:paraId="441D0458" w14:textId="77777777" w:rsidR="00FD665D" w:rsidRPr="006D46E2" w:rsidRDefault="00FD665D">
      <w:pPr>
        <w:spacing w:after="0" w:line="360" w:lineRule="auto"/>
        <w:jc w:val="center"/>
        <w:rPr>
          <w:rFonts w:ascii="Times New Roman" w:eastAsia="Times New Roman" w:hAnsi="Times New Roman" w:cs="Times New Roman"/>
          <w:b/>
          <w:bCs/>
          <w:sz w:val="24"/>
          <w:szCs w:val="24"/>
          <w:lang w:eastAsia="bg-BG"/>
        </w:rPr>
      </w:pPr>
    </w:p>
    <w:p w14:paraId="419BAF1F" w14:textId="2C0482DC" w:rsidR="007522AB" w:rsidRPr="006D46E2" w:rsidRDefault="00EC4150">
      <w:pPr>
        <w:spacing w:after="0" w:line="360" w:lineRule="auto"/>
        <w:jc w:val="center"/>
        <w:rPr>
          <w:rFonts w:ascii="Times New Roman" w:eastAsia="Times New Roman" w:hAnsi="Times New Roman" w:cs="Times New Roman"/>
          <w:b/>
          <w:bCs/>
          <w:sz w:val="24"/>
          <w:szCs w:val="24"/>
          <w:lang w:eastAsia="bg-BG"/>
        </w:rPr>
      </w:pPr>
      <w:r w:rsidRPr="006D46E2">
        <w:rPr>
          <w:rFonts w:ascii="Times New Roman" w:eastAsia="Times New Roman" w:hAnsi="Times New Roman" w:cs="Times New Roman"/>
          <w:b/>
          <w:bCs/>
          <w:sz w:val="24"/>
          <w:szCs w:val="24"/>
          <w:lang w:eastAsia="bg-BG"/>
        </w:rPr>
        <w:t>Раздел ІІ</w:t>
      </w:r>
    </w:p>
    <w:p w14:paraId="0C9A1613" w14:textId="19C42AB3" w:rsidR="007522AB" w:rsidRPr="006D46E2" w:rsidRDefault="00EC4150">
      <w:pPr>
        <w:spacing w:after="0" w:line="360" w:lineRule="auto"/>
        <w:jc w:val="center"/>
        <w:rPr>
          <w:rFonts w:ascii="Times New Roman" w:eastAsia="Times New Roman" w:hAnsi="Times New Roman" w:cs="Times New Roman"/>
          <w:b/>
          <w:bCs/>
          <w:sz w:val="24"/>
          <w:szCs w:val="24"/>
          <w:lang w:eastAsia="bg-BG"/>
        </w:rPr>
      </w:pPr>
      <w:r w:rsidRPr="006D46E2">
        <w:rPr>
          <w:rFonts w:ascii="Times New Roman" w:eastAsia="Times New Roman" w:hAnsi="Times New Roman" w:cs="Times New Roman"/>
          <w:b/>
          <w:bCs/>
          <w:sz w:val="24"/>
          <w:szCs w:val="24"/>
          <w:lang w:eastAsia="bg-BG"/>
        </w:rPr>
        <w:t xml:space="preserve">ЗАДЪЛЖЕНИЯ </w:t>
      </w:r>
    </w:p>
    <w:p w14:paraId="15A6E0C8" w14:textId="77777777" w:rsidR="00F46E7E" w:rsidRPr="006D46E2" w:rsidRDefault="00F46E7E">
      <w:pPr>
        <w:spacing w:after="0" w:line="360" w:lineRule="auto"/>
        <w:jc w:val="center"/>
        <w:rPr>
          <w:rFonts w:ascii="Times New Roman" w:eastAsia="Times New Roman" w:hAnsi="Times New Roman" w:cs="Times New Roman"/>
          <w:b/>
          <w:bCs/>
          <w:sz w:val="24"/>
          <w:szCs w:val="24"/>
          <w:lang w:eastAsia="bg-BG"/>
        </w:rPr>
      </w:pPr>
    </w:p>
    <w:p w14:paraId="0E4D9A44" w14:textId="77777777" w:rsidR="007F4F47" w:rsidRPr="006D46E2" w:rsidRDefault="007F4F47"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Чл.21. (1) БЕНЕФИЦИЕНТЪТ се задължава да уведоми УО на ПРР с представяне на уведомление чрез ИСУН, придружено от подкрепящи документи, в следните случаи:</w:t>
      </w:r>
    </w:p>
    <w:p w14:paraId="5AADB1FE" w14:textId="77777777" w:rsidR="007B3C92" w:rsidRPr="006D46E2" w:rsidRDefault="007B3C92" w:rsidP="007B3C92">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1.</w:t>
      </w:r>
      <w:r w:rsidRPr="006D46E2">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458E80DB" w14:textId="026D179A" w:rsidR="007F4F47" w:rsidRPr="006D46E2" w:rsidRDefault="007B3C92"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2.</w:t>
      </w:r>
      <w:r w:rsidRPr="006D46E2">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r w:rsidR="007F4F47" w:rsidRPr="006D46E2">
        <w:rPr>
          <w:rFonts w:ascii="Times New Roman" w:eastAsia="Times New Roman" w:hAnsi="Times New Roman" w:cs="Times New Roman"/>
          <w:bCs/>
          <w:sz w:val="24"/>
          <w:szCs w:val="24"/>
          <w:lang w:eastAsia="bg-BG"/>
        </w:rPr>
        <w:t>;</w:t>
      </w:r>
    </w:p>
    <w:p w14:paraId="06F2227C" w14:textId="77777777" w:rsidR="007F4F47" w:rsidRPr="006D46E2"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3.</w:t>
      </w:r>
      <w:r w:rsidRPr="006D46E2">
        <w:rPr>
          <w:rFonts w:ascii="Times New Roman" w:eastAsia="Times New Roman" w:hAnsi="Times New Roman" w:cs="Times New Roman"/>
          <w:bCs/>
          <w:sz w:val="24"/>
          <w:szCs w:val="24"/>
          <w:lang w:eastAsia="bg-BG"/>
        </w:rPr>
        <w:tab/>
        <w:t>при промяна на банковата сметка, посочена в Искането за авансово/междинно плащане;</w:t>
      </w:r>
    </w:p>
    <w:p w14:paraId="663FA28F" w14:textId="5ED28460" w:rsidR="007B3C92" w:rsidRPr="006D46E2" w:rsidRDefault="006D46E2" w:rsidP="006D46E2">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4</w:t>
      </w:r>
      <w:r w:rsidR="007B3C92" w:rsidRPr="006D46E2">
        <w:rPr>
          <w:rFonts w:ascii="Times New Roman" w:eastAsia="Times New Roman" w:hAnsi="Times New Roman" w:cs="Times New Roman"/>
          <w:bCs/>
          <w:sz w:val="24"/>
          <w:szCs w:val="24"/>
          <w:lang w:eastAsia="bg-BG"/>
        </w:rPr>
        <w:t>. промяна в описанието на дейностите, която не изменя общата цел на проекта и</w:t>
      </w:r>
    </w:p>
    <w:p w14:paraId="324C3F9C" w14:textId="77777777" w:rsidR="007B3C92" w:rsidRPr="006D46E2" w:rsidRDefault="007B3C92" w:rsidP="007B3C92">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реализиране на предвидените индикатори</w:t>
      </w:r>
    </w:p>
    <w:p w14:paraId="32312096" w14:textId="4D2D47CB" w:rsidR="007B3C92" w:rsidRPr="006D46E2" w:rsidRDefault="006D46E2" w:rsidP="007B3C92">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5</w:t>
      </w:r>
      <w:r w:rsidR="007B3C92" w:rsidRPr="006D46E2">
        <w:rPr>
          <w:rFonts w:ascii="Times New Roman" w:eastAsia="Times New Roman" w:hAnsi="Times New Roman" w:cs="Times New Roman"/>
          <w:bCs/>
          <w:sz w:val="24"/>
          <w:szCs w:val="24"/>
          <w:lang w:eastAsia="bg-BG"/>
        </w:rPr>
        <w:t>. промяна в графика за изпълнение на дейностите или други промени, които не водят до отпадане на част от описаните във Формуляра за кандидатстване дейности;</w:t>
      </w:r>
    </w:p>
    <w:p w14:paraId="6FE8F35A" w14:textId="7DA79556" w:rsidR="002906C8" w:rsidRPr="006D46E2" w:rsidRDefault="002906C8" w:rsidP="002906C8">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В тези случаи не се сключва допълнително споразумение.</w:t>
      </w:r>
    </w:p>
    <w:p w14:paraId="3061B4F9" w14:textId="35D16E0F" w:rsidR="007F4F47" w:rsidRPr="006D46E2" w:rsidRDefault="007F4F47" w:rsidP="00595CE0">
      <w:pPr>
        <w:suppressAutoHyphens w:val="0"/>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lastRenderedPageBreak/>
        <w:tab/>
        <w:t>(2) Следните действия са допустими единствено след като БЕНЕФИЦИЕНТЪТ предварително е уведомил УО на ПРР с представяне на уведомление чрез ИСУН, придружено от съответните подкрепящи документи, и е получил писмено одобрение от УО на ПРР за съответното действие:</w:t>
      </w:r>
    </w:p>
    <w:p w14:paraId="2F687C77" w14:textId="7C819A1B" w:rsidR="007F4F47" w:rsidRPr="006D46E2" w:rsidRDefault="007F4F47" w:rsidP="00B23962">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bCs/>
          <w:sz w:val="24"/>
          <w:szCs w:val="24"/>
          <w:lang w:eastAsia="bg-BG"/>
        </w:rPr>
        <w:t>1. 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B23962" w:rsidRPr="006D46E2">
        <w:rPr>
          <w:rFonts w:ascii="Times New Roman" w:eastAsia="Times New Roman" w:hAnsi="Times New Roman" w:cs="Times New Roman"/>
          <w:bCs/>
          <w:sz w:val="24"/>
          <w:szCs w:val="24"/>
          <w:lang w:eastAsia="bg-BG"/>
        </w:rPr>
        <w:t>;</w:t>
      </w:r>
    </w:p>
    <w:p w14:paraId="567BAA0F" w14:textId="5D280652" w:rsidR="007F4F47" w:rsidRPr="006D46E2" w:rsidRDefault="007F4F47" w:rsidP="00B23962">
      <w:pPr>
        <w:suppressAutoHyphens w:val="0"/>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2. при определяне/ промяна на ръководителя/членовете на екипа по проекта</w:t>
      </w:r>
      <w:r w:rsidRPr="006D46E2">
        <w:rPr>
          <w:rFonts w:ascii="Times New Roman" w:eastAsia="Times New Roman" w:hAnsi="Times New Roman" w:cs="Times New Roman"/>
          <w:bCs/>
          <w:color w:val="000000"/>
          <w:sz w:val="24"/>
          <w:szCs w:val="24"/>
          <w:lang w:eastAsia="bg-BG"/>
        </w:rPr>
        <w:t xml:space="preserve"> - промяната е допустима</w:t>
      </w:r>
      <w:r w:rsidRPr="006D46E2">
        <w:rPr>
          <w:rFonts w:ascii="Times New Roman" w:eastAsia="Times New Roman" w:hAnsi="Times New Roman" w:cs="Times New Roman"/>
          <w:color w:val="000000"/>
          <w:sz w:val="24"/>
          <w:szCs w:val="24"/>
          <w:lang w:eastAsia="bg-BG"/>
        </w:rPr>
        <w:t xml:space="preserve"> в случай че в </w:t>
      </w:r>
      <w:r w:rsidRPr="006D46E2">
        <w:rPr>
          <w:rFonts w:ascii="Times New Roman" w:eastAsia="Times New Roman" w:hAnsi="Times New Roman" w:cs="Times New Roman"/>
          <w:sz w:val="24"/>
          <w:szCs w:val="24"/>
          <w:lang w:eastAsia="bg-BG"/>
        </w:rPr>
        <w:t>Насоките за кандидатстване по съответната процедура за предоставяне на безвъзмездна финансова помощ</w:t>
      </w:r>
      <w:r w:rsidRPr="006D46E2">
        <w:rPr>
          <w:rFonts w:ascii="Times New Roman" w:eastAsia="Times New Roman" w:hAnsi="Times New Roman" w:cs="Times New Roman"/>
          <w:color w:val="000000"/>
          <w:sz w:val="24"/>
          <w:szCs w:val="24"/>
          <w:lang w:eastAsia="bg-BG"/>
        </w:rPr>
        <w:t xml:space="preserve"> са заложени изисквания за заеманата позиция и </w:t>
      </w:r>
      <w:r w:rsidRPr="006D46E2">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6A1EC6" w:rsidRPr="006D46E2">
        <w:rPr>
          <w:rFonts w:ascii="Times New Roman" w:eastAsia="Times New Roman" w:hAnsi="Times New Roman" w:cs="Times New Roman"/>
          <w:bCs/>
          <w:color w:val="000000"/>
          <w:sz w:val="24"/>
          <w:szCs w:val="24"/>
          <w:lang w:eastAsia="bg-BG"/>
        </w:rPr>
        <w:t>.</w:t>
      </w:r>
    </w:p>
    <w:p w14:paraId="687D23F8" w14:textId="104C1D54"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00B23962"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ЗУСЕФСУ.</w:t>
      </w:r>
    </w:p>
    <w:p w14:paraId="23D9BD8F" w14:textId="77777777"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71BC3FB2" w14:textId="346FDBC0" w:rsidR="006772C9" w:rsidRPr="006D46E2" w:rsidRDefault="0032209D"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(4</w:t>
      </w:r>
      <w:r w:rsidR="006772C9" w:rsidRPr="006D46E2">
        <w:rPr>
          <w:rFonts w:ascii="Times New Roman" w:eastAsia="Times New Roman" w:hAnsi="Times New Roman" w:cs="Times New Roman"/>
          <w:sz w:val="24"/>
          <w:szCs w:val="24"/>
          <w:lang w:eastAsia="bg-BG"/>
        </w:rPr>
        <w:t xml:space="preserve">) </w:t>
      </w:r>
      <w:r w:rsidR="006772C9" w:rsidRPr="006D46E2">
        <w:rPr>
          <w:rFonts w:ascii="Times New Roman" w:eastAsia="Times New Roman" w:hAnsi="Times New Roman" w:cs="Times New Roman"/>
          <w:sz w:val="24"/>
          <w:szCs w:val="24"/>
          <w:lang w:eastAsia="bg-BG"/>
        </w:rPr>
        <w:tab/>
        <w:t>Управляващият орган си запазва правото да не приеме направената промяна ако:</w:t>
      </w:r>
    </w:p>
    <w:p w14:paraId="5DE4915D" w14:textId="77777777"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По вид не е сред изброените по-горе;</w:t>
      </w:r>
    </w:p>
    <w:p w14:paraId="24A986D0" w14:textId="77777777"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Липсва писмено уведомление за извършването й;</w:t>
      </w:r>
    </w:p>
    <w:p w14:paraId="16A58DDE" w14:textId="77777777"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Не е добре обоснована необходимостта от извършването й.</w:t>
      </w:r>
    </w:p>
    <w:p w14:paraId="684028E1" w14:textId="022F3E34" w:rsidR="006772C9" w:rsidRPr="006D46E2" w:rsidRDefault="002906C8"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(5</w:t>
      </w:r>
      <w:r w:rsidR="006772C9" w:rsidRPr="006D46E2">
        <w:rPr>
          <w:rFonts w:ascii="Times New Roman" w:eastAsia="Times New Roman" w:hAnsi="Times New Roman" w:cs="Times New Roman"/>
          <w:sz w:val="24"/>
          <w:szCs w:val="24"/>
          <w:lang w:eastAsia="bg-BG"/>
        </w:rPr>
        <w:t xml:space="preserve">) </w:t>
      </w:r>
      <w:r w:rsidR="006772C9" w:rsidRPr="006D46E2">
        <w:rPr>
          <w:rFonts w:ascii="Times New Roman" w:eastAsia="Times New Roman" w:hAnsi="Times New Roman" w:cs="Times New Roman"/>
          <w:sz w:val="24"/>
          <w:szCs w:val="24"/>
          <w:lang w:eastAsia="bg-BG"/>
        </w:rPr>
        <w:tab/>
        <w:t>Недопустими са промени:</w:t>
      </w:r>
    </w:p>
    <w:p w14:paraId="006D3887" w14:textId="77777777"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ab/>
        <w:t xml:space="preserve">1. в мястото на изпълнение, ако това води до промяна на типа регион, в който се изпълнява проектът (по-слаборазвит регион/регион в преход); </w:t>
      </w:r>
    </w:p>
    <w:p w14:paraId="791E3F06" w14:textId="63874DE1"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ab/>
        <w:t>2. в бюджета на договора, водещи до увеличаване на първоначално договорения процент и размер на безвъзмездната финансова помощ по договора, посочени в чл. 1.</w:t>
      </w:r>
      <w:r w:rsidR="00025B6A" w:rsidRPr="006D46E2">
        <w:rPr>
          <w:rFonts w:ascii="Times New Roman" w:eastAsia="Times New Roman" w:hAnsi="Times New Roman" w:cs="Times New Roman"/>
          <w:sz w:val="24"/>
          <w:szCs w:val="24"/>
          <w:lang w:eastAsia="bg-BG"/>
        </w:rPr>
        <w:t>2.</w:t>
      </w:r>
      <w:r w:rsidRPr="006D46E2">
        <w:rPr>
          <w:rFonts w:ascii="Times New Roman" w:eastAsia="Times New Roman" w:hAnsi="Times New Roman" w:cs="Times New Roman"/>
          <w:sz w:val="24"/>
          <w:szCs w:val="24"/>
          <w:lang w:eastAsia="bg-BG"/>
        </w:rPr>
        <w:t xml:space="preserve"> на договора и/или до превишаване на средствата по бюджетни раздели, за които има одобрена ставка за финансиране.</w:t>
      </w:r>
    </w:p>
    <w:p w14:paraId="1864BAED" w14:textId="77777777" w:rsidR="006772C9" w:rsidRPr="006D46E2" w:rsidRDefault="006772C9" w:rsidP="006772C9">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Недопустими са промени в техническото изпълнение, водещи до:</w:t>
      </w:r>
    </w:p>
    <w:p w14:paraId="6B63CAC5" w14:textId="77777777" w:rsidR="006772C9" w:rsidRPr="006D46E2" w:rsidRDefault="006772C9" w:rsidP="006D46E2">
      <w:pPr>
        <w:pStyle w:val="ListParagraph"/>
        <w:numPr>
          <w:ilvl w:val="0"/>
          <w:numId w:val="10"/>
        </w:numPr>
        <w:suppressAutoHyphens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Занижаване на предвидените в договора индикатори;</w:t>
      </w:r>
    </w:p>
    <w:p w14:paraId="6E66DC01" w14:textId="58C3A5A0" w:rsidR="006772C9" w:rsidRPr="006D46E2" w:rsidRDefault="006772C9" w:rsidP="006D46E2">
      <w:pPr>
        <w:pStyle w:val="ListParagraph"/>
        <w:numPr>
          <w:ilvl w:val="0"/>
          <w:numId w:val="10"/>
        </w:numPr>
        <w:suppressAutoHyphens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 Отпадане на задължителни дейности;</w:t>
      </w:r>
    </w:p>
    <w:p w14:paraId="5AFB87DA" w14:textId="4C670908" w:rsidR="007C22CB" w:rsidRPr="006D46E2" w:rsidRDefault="006772C9" w:rsidP="006D46E2">
      <w:pPr>
        <w:pStyle w:val="ListParagraph"/>
        <w:numPr>
          <w:ilvl w:val="0"/>
          <w:numId w:val="10"/>
        </w:numPr>
        <w:suppressAutoHyphens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 Въвеждането на нови дейности и параметри извън тези, описани в Условията за</w:t>
      </w:r>
      <w:r w:rsidR="006D46E2"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sz w:val="24"/>
          <w:szCs w:val="24"/>
          <w:lang w:eastAsia="bg-BG"/>
        </w:rPr>
        <w:t>Кандидатстване по процедурата.</w:t>
      </w:r>
    </w:p>
    <w:p w14:paraId="14A3E491" w14:textId="092F6710" w:rsidR="003F503D" w:rsidRPr="006D46E2" w:rsidRDefault="006066D9" w:rsidP="006D46E2">
      <w:pPr>
        <w:pStyle w:val="ListParagraph"/>
        <w:numPr>
          <w:ilvl w:val="0"/>
          <w:numId w:val="10"/>
        </w:numPr>
        <w:suppressAutoHyphens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Н</w:t>
      </w:r>
      <w:r w:rsidR="003F503D" w:rsidRPr="006D46E2">
        <w:rPr>
          <w:rFonts w:ascii="Times New Roman" w:eastAsia="Times New Roman" w:hAnsi="Times New Roman" w:cs="Times New Roman"/>
          <w:sz w:val="24"/>
          <w:szCs w:val="24"/>
          <w:lang w:eastAsia="bg-BG"/>
        </w:rPr>
        <w:t>арушаване на принципите по чл. 29, ал. 1</w:t>
      </w:r>
      <w:r w:rsidR="00365A81" w:rsidRPr="006D46E2">
        <w:rPr>
          <w:rFonts w:ascii="Times New Roman" w:eastAsia="Times New Roman" w:hAnsi="Times New Roman" w:cs="Times New Roman"/>
          <w:sz w:val="24"/>
          <w:szCs w:val="24"/>
          <w:lang w:eastAsia="bg-BG"/>
        </w:rPr>
        <w:t xml:space="preserve"> от ЗУСЕФСУ</w:t>
      </w:r>
      <w:r w:rsidR="003F503D" w:rsidRPr="006D46E2">
        <w:rPr>
          <w:rFonts w:ascii="Times New Roman" w:eastAsia="Times New Roman" w:hAnsi="Times New Roman" w:cs="Times New Roman"/>
          <w:sz w:val="24"/>
          <w:szCs w:val="24"/>
          <w:lang w:eastAsia="bg-BG"/>
        </w:rPr>
        <w:t>, а именно свободна и лоялна конкуренция; равнопоставеност и недопускане на дискриминация; публичност и прозрачност; спазване на основните права; устойчиво развитие и опазване на околната среда.</w:t>
      </w:r>
    </w:p>
    <w:p w14:paraId="6137F091" w14:textId="64B5D2C0" w:rsidR="007F4F47" w:rsidRPr="006D46E2" w:rsidRDefault="007F4F47"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Чл.22. БЕНЕФИЦИЕНТЪТ е длъжен да уведомява УО на ПРР за всички промени по договори, сключени с изпълнители, като допустимостта на промените ще бъде проверявана при проверка на искане за плащане по ред, определен с указания на Ръководителя на УО на ПРР.</w:t>
      </w:r>
    </w:p>
    <w:p w14:paraId="5DC52189" w14:textId="77777777" w:rsidR="00373BBE" w:rsidRPr="006D46E2" w:rsidRDefault="00373BBE">
      <w:pPr>
        <w:spacing w:after="0" w:line="360" w:lineRule="auto"/>
        <w:jc w:val="center"/>
        <w:rPr>
          <w:rFonts w:ascii="Times New Roman" w:eastAsia="Times New Roman" w:hAnsi="Times New Roman" w:cs="Times New Roman"/>
          <w:b/>
          <w:bCs/>
          <w:sz w:val="24"/>
          <w:szCs w:val="24"/>
          <w:lang w:eastAsia="bg-BG"/>
        </w:rPr>
      </w:pPr>
    </w:p>
    <w:p w14:paraId="3A14D2D4" w14:textId="171362E1" w:rsidR="007522AB" w:rsidRPr="006D46E2" w:rsidRDefault="00EC4150">
      <w:pPr>
        <w:spacing w:after="0" w:line="360" w:lineRule="auto"/>
        <w:jc w:val="center"/>
        <w:rPr>
          <w:rFonts w:ascii="Times New Roman" w:eastAsia="Times New Roman" w:hAnsi="Times New Roman" w:cs="Times New Roman"/>
          <w:b/>
          <w:bCs/>
          <w:sz w:val="24"/>
          <w:szCs w:val="24"/>
          <w:lang w:eastAsia="bg-BG"/>
        </w:rPr>
      </w:pPr>
      <w:r w:rsidRPr="006D46E2">
        <w:rPr>
          <w:rFonts w:ascii="Times New Roman" w:eastAsia="Times New Roman" w:hAnsi="Times New Roman" w:cs="Times New Roman"/>
          <w:b/>
          <w:bCs/>
          <w:sz w:val="24"/>
          <w:szCs w:val="24"/>
          <w:lang w:eastAsia="bg-BG"/>
        </w:rPr>
        <w:t>Раздел ІІI</w:t>
      </w:r>
    </w:p>
    <w:p w14:paraId="4BE8D4EC" w14:textId="77777777" w:rsidR="007522AB" w:rsidRPr="006D46E2" w:rsidRDefault="00EC4150">
      <w:pPr>
        <w:spacing w:after="120" w:line="360" w:lineRule="auto"/>
        <w:jc w:val="center"/>
        <w:rPr>
          <w:rFonts w:ascii="Times New Roman" w:eastAsia="Times New Roman" w:hAnsi="Times New Roman" w:cs="Times New Roman"/>
          <w:b/>
          <w:bCs/>
          <w:sz w:val="24"/>
          <w:szCs w:val="24"/>
          <w:lang w:eastAsia="bg-BG"/>
        </w:rPr>
      </w:pPr>
      <w:r w:rsidRPr="006D46E2">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3E3D4DA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Чл.23.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предостави на УО на ПРР и/или на лицата, упълномощени от него, и на Счетоводния орган, цялата необходима информация за изпълнението на Проекта, в указан от тях срок. </w:t>
      </w:r>
    </w:p>
    <w:p w14:paraId="50D808E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Чл.24. В случай че УО на ПРР извършва текуща или последваща оценка на проекта,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предостави на УО на ПРР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 за достъп, предвидени в чл. 98. </w:t>
      </w:r>
    </w:p>
    <w:p w14:paraId="0ADA89F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 от една от страните по договора, страната, извършила оценката, предоставя копие от Доклада за оценката на другата страна. </w:t>
      </w:r>
    </w:p>
    <w:p w14:paraId="7CEABE56" w14:textId="006EA0FA" w:rsidR="007522AB" w:rsidRPr="006D46E2" w:rsidRDefault="00EC4150">
      <w:pPr>
        <w:spacing w:after="0" w:line="360" w:lineRule="auto"/>
        <w:ind w:firstLine="708"/>
        <w:jc w:val="both"/>
        <w:rPr>
          <w:rFonts w:ascii="Times New Roman" w:hAnsi="Times New Roman"/>
          <w:sz w:val="24"/>
          <w:szCs w:val="24"/>
        </w:rPr>
      </w:pPr>
      <w:r w:rsidRPr="006D46E2">
        <w:rPr>
          <w:rFonts w:ascii="Times New Roman" w:eastAsia="Times New Roman" w:hAnsi="Times New Roman" w:cs="Times New Roman"/>
          <w:sz w:val="24"/>
          <w:szCs w:val="24"/>
          <w:lang w:eastAsia="bg-BG"/>
        </w:rPr>
        <w:t xml:space="preserve">Чл.26.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w:t>
      </w:r>
      <w:r w:rsidRPr="006D46E2">
        <w:rPr>
          <w:rFonts w:ascii="Times New Roman" w:hAnsi="Times New Roman" w:cs="Times New Roman"/>
          <w:sz w:val="24"/>
          <w:szCs w:val="24"/>
        </w:rPr>
        <w:t>чрез модул „Е-управление на проекти“ достъпно на интернет адрес: htttp://eumis2020.government.bg</w:t>
      </w:r>
      <w:r w:rsidRPr="006D46E2">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6D46E2">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w:t>
      </w:r>
    </w:p>
    <w:p w14:paraId="5494D6A3" w14:textId="712A3442"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(2) Междинните и окончателният технически отчети се попълват</w:t>
      </w:r>
      <w:r w:rsidR="008751F4" w:rsidRPr="006D46E2">
        <w:rPr>
          <w:rFonts w:ascii="Times New Roman" w:eastAsia="Times New Roman" w:hAnsi="Times New Roman" w:cs="Times New Roman"/>
          <w:sz w:val="24"/>
          <w:szCs w:val="24"/>
          <w:lang w:eastAsia="bg-BG"/>
        </w:rPr>
        <w:t xml:space="preserve"> и</w:t>
      </w:r>
      <w:r w:rsidRPr="006D46E2">
        <w:rPr>
          <w:rFonts w:ascii="Times New Roman" w:eastAsia="Times New Roman" w:hAnsi="Times New Roman" w:cs="Times New Roman"/>
          <w:sz w:val="24"/>
          <w:szCs w:val="24"/>
          <w:lang w:eastAsia="bg-BG"/>
        </w:rPr>
        <w:t xml:space="preserve">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6CFB0C8B" w14:textId="2E62F19C"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w:t>
      </w:r>
      <w:r w:rsidRPr="006D46E2">
        <w:rPr>
          <w:rFonts w:ascii="Times New Roman" w:hAnsi="Times New Roman" w:cs="Times New Roman"/>
          <w:sz w:val="24"/>
          <w:szCs w:val="24"/>
        </w:rPr>
        <w:t>чрез модул „Е-управление на проекти“ на интернет адрес: htttp://eumis2020.government.bg</w:t>
      </w:r>
      <w:r w:rsidRPr="006D46E2">
        <w:rPr>
          <w:rFonts w:ascii="Times New Roman" w:eastAsia="Times New Roman" w:hAnsi="Times New Roman" w:cs="Times New Roman"/>
          <w:sz w:val="24"/>
          <w:szCs w:val="24"/>
          <w:lang w:eastAsia="bg-BG"/>
        </w:rPr>
        <w:t>. Отделните разходооправдателни документи се описват поотделно,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и останалите документи, имащи отношение към извършения разход, се прикачват към съответния разходооправдателен документ в ИСУН.</w:t>
      </w:r>
    </w:p>
    <w:p w14:paraId="761D2ED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или да използва отделни счетоводни аналитични сметки, свързани с договора за всяка форма на подкрепа, в съответствие с чл. 74, пар. 1, буква</w:t>
      </w:r>
      <w:r w:rsidR="00997DED" w:rsidRPr="006D46E2">
        <w:rPr>
          <w:rFonts w:ascii="Times New Roman" w:eastAsia="Times New Roman" w:hAnsi="Times New Roman" w:cs="Times New Roman"/>
          <w:sz w:val="24"/>
          <w:szCs w:val="24"/>
          <w:lang w:eastAsia="bg-BG"/>
        </w:rPr>
        <w:t xml:space="preserve"> а</w:t>
      </w:r>
      <w:r w:rsidRPr="006D46E2">
        <w:rPr>
          <w:rFonts w:ascii="Times New Roman" w:eastAsia="Times New Roman" w:hAnsi="Times New Roman" w:cs="Times New Roman"/>
          <w:sz w:val="24"/>
          <w:szCs w:val="24"/>
          <w:lang w:eastAsia="bg-BG"/>
        </w:rPr>
        <w:t>), i) от Регламент 2021/1060 на ЕП и на Съвета.</w:t>
      </w:r>
    </w:p>
    <w:p w14:paraId="589A3815" w14:textId="1A09B1BC"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Чл.28. Ако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 представи на УО на ПРР окончателен технически отчет до </w:t>
      </w:r>
      <w:r w:rsidR="002F2578" w:rsidRPr="006D46E2">
        <w:rPr>
          <w:rFonts w:ascii="Times New Roman" w:eastAsia="Times New Roman" w:hAnsi="Times New Roman" w:cs="Times New Roman"/>
          <w:sz w:val="24"/>
          <w:szCs w:val="24"/>
          <w:lang w:eastAsia="bg-BG"/>
        </w:rPr>
        <w:t>един месец след изтичане на срока за изпълнение на дейностите по проекта</w:t>
      </w:r>
      <w:r w:rsidRPr="006D46E2">
        <w:rPr>
          <w:rFonts w:ascii="Times New Roman" w:eastAsia="Times New Roman" w:hAnsi="Times New Roman" w:cs="Times New Roman"/>
          <w:sz w:val="24"/>
          <w:szCs w:val="24"/>
          <w:lang w:eastAsia="bg-BG"/>
        </w:rPr>
        <w:t xml:space="preserve"> и не предостави приемливи и достатъчно аргументирани обяснения за причините, поради които не е в състояние да изпълни това си задължение, то УО на ПРР може да прекрати или развали Договора, в съответствие с чл.70, както и да изиска връщане на изплатените суми. </w:t>
      </w:r>
    </w:p>
    <w:p w14:paraId="2F6658F8" w14:textId="77777777" w:rsidR="007522AB" w:rsidRPr="006D46E2" w:rsidRDefault="007522AB">
      <w:pPr>
        <w:spacing w:after="0" w:line="360" w:lineRule="auto"/>
        <w:ind w:firstLine="708"/>
        <w:jc w:val="both"/>
        <w:rPr>
          <w:rFonts w:ascii="Times New Roman" w:eastAsia="Times New Roman" w:hAnsi="Times New Roman" w:cs="Times New Roman"/>
          <w:sz w:val="24"/>
          <w:szCs w:val="24"/>
          <w:lang w:eastAsia="bg-BG"/>
        </w:rPr>
      </w:pPr>
    </w:p>
    <w:p w14:paraId="046FE5AF"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 xml:space="preserve">Раздел ІV </w:t>
      </w:r>
    </w:p>
    <w:p w14:paraId="53CB17E8"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ОТГОВОРНОСТ</w:t>
      </w:r>
    </w:p>
    <w:p w14:paraId="3160F50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Чл.29. (1) УО на ПРР не отговаря за щети или понесени вреди от персонала или имуществото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по време на изпълнението на проекта или като последица от него. </w:t>
      </w:r>
    </w:p>
    <w:p w14:paraId="6FA3D30B"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w:t>
      </w:r>
    </w:p>
    <w:p w14:paraId="7AE4493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Чл.30.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22DA163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(2) УО на ПРР не носи отговорност, произтичаща от искове или жалби вследствие нарушение на нормативни изисквания от страна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2392A48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Чл.31. (1) В случай че при проверка на проведените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ПРР, Счетоводният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 прекратяване или разваляне на настоящия Договор. </w:t>
      </w:r>
    </w:p>
    <w:p w14:paraId="4BBEAE80" w14:textId="00F44940"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w:t>
      </w:r>
      <w:r w:rsidR="004161AE"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xml:space="preserve"> години, считан от извършване на окончателното плащане от УО на ПРР към </w:t>
      </w:r>
      <w:r w:rsidRPr="006D46E2">
        <w:rPr>
          <w:rFonts w:ascii="Times New Roman" w:eastAsia="Times New Roman" w:hAnsi="Times New Roman" w:cs="Times New Roman"/>
          <w:caps/>
          <w:sz w:val="24"/>
          <w:szCs w:val="24"/>
          <w:lang w:eastAsia="bg-BG"/>
        </w:rPr>
        <w:t>Бенефициента.</w:t>
      </w:r>
    </w:p>
    <w:p w14:paraId="6D394E1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 за което няма съгласие от УО на ПРР, чрез неверифициране на разходи или налагане на финансови корекции върху бюджета на проекта, прекратяване или разваляне на настоящия Договор.</w:t>
      </w:r>
    </w:p>
    <w:p w14:paraId="4A75061E" w14:textId="77777777" w:rsidR="007522AB" w:rsidRPr="006D46E2" w:rsidRDefault="007522AB">
      <w:pPr>
        <w:spacing w:after="0" w:line="360" w:lineRule="auto"/>
        <w:jc w:val="center"/>
        <w:rPr>
          <w:rFonts w:ascii="Times New Roman" w:eastAsia="Times New Roman" w:hAnsi="Times New Roman" w:cs="Times New Roman"/>
          <w:b/>
          <w:sz w:val="24"/>
          <w:szCs w:val="24"/>
          <w:lang w:eastAsia="bg-BG"/>
        </w:rPr>
      </w:pPr>
    </w:p>
    <w:p w14:paraId="0678973A" w14:textId="77777777" w:rsidR="007522AB" w:rsidRPr="006D46E2" w:rsidRDefault="00EC4150">
      <w:pPr>
        <w:spacing w:after="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V</w:t>
      </w:r>
    </w:p>
    <w:p w14:paraId="5B4E35E1" w14:textId="36AAC875" w:rsidR="007522AB" w:rsidRPr="006D46E2" w:rsidRDefault="00EC4150">
      <w:pPr>
        <w:spacing w:after="120" w:line="360" w:lineRule="auto"/>
        <w:jc w:val="center"/>
        <w:rPr>
          <w:rFonts w:ascii="Times New Roman" w:eastAsia="Times New Roman" w:hAnsi="Times New Roman" w:cs="Times New Roman"/>
          <w:caps/>
          <w:sz w:val="24"/>
          <w:szCs w:val="24"/>
          <w:lang w:eastAsia="bg-BG"/>
        </w:rPr>
      </w:pPr>
      <w:r w:rsidRPr="006D46E2">
        <w:rPr>
          <w:rFonts w:ascii="Times New Roman" w:eastAsia="Times New Roman" w:hAnsi="Times New Roman" w:cs="Times New Roman"/>
          <w:b/>
          <w:caps/>
          <w:sz w:val="24"/>
          <w:szCs w:val="24"/>
          <w:lang w:eastAsia="bg-BG"/>
        </w:rPr>
        <w:t xml:space="preserve">КОНФЛИКТ НА ИНТЕРЕСИ </w:t>
      </w:r>
    </w:p>
    <w:p w14:paraId="6275E036" w14:textId="50D910C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Чл.33. (1) Изпълнявайки дейностите по този Договор,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w:t>
      </w:r>
    </w:p>
    <w:p w14:paraId="5F2771E6" w14:textId="422E59E2"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спазва изискванията на </w:t>
      </w:r>
      <w:r w:rsidRPr="006D46E2">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61 от Регламент (ЕС, ЕВРАТОМ) № </w:t>
      </w:r>
      <w:r w:rsidR="00B021CE" w:rsidRPr="006D46E2">
        <w:rPr>
          <w:rFonts w:ascii="Times New Roman" w:eastAsia="Times New Roman" w:hAnsi="Times New Roman" w:cs="Times New Roman"/>
          <w:color w:val="000000"/>
          <w:sz w:val="24"/>
          <w:szCs w:val="24"/>
          <w:lang w:eastAsia="bg-BG"/>
        </w:rPr>
        <w:t xml:space="preserve">2024/2509 </w:t>
      </w:r>
      <w:r w:rsidRPr="006D46E2">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w:t>
      </w:r>
      <w:r w:rsidRPr="006D46E2">
        <w:rPr>
          <w:rFonts w:ascii="Times New Roman" w:eastAsia="Times New Roman" w:hAnsi="Times New Roman" w:cs="Times New Roman"/>
          <w:color w:val="000000"/>
          <w:sz w:val="24"/>
          <w:szCs w:val="24"/>
          <w:lang w:eastAsia="bg-BG"/>
        </w:rPr>
        <w:lastRenderedPageBreak/>
        <w:t xml:space="preserve">фондове на ЕС и </w:t>
      </w:r>
      <w:r w:rsidRPr="006D46E2">
        <w:rPr>
          <w:rFonts w:ascii="Times New Roman" w:eastAsia="Times New Roman" w:hAnsi="Times New Roman" w:cs="Times New Roman"/>
          <w:sz w:val="24"/>
          <w:szCs w:val="24"/>
          <w:lang w:eastAsia="bg-BG"/>
        </w:rPr>
        <w:t>да уведоми незабавно УО на ПРР за всеки конфликт на интереси, който се появи по време на изпълнението на Договора,.</w:t>
      </w:r>
    </w:p>
    <w:p w14:paraId="07496F2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Чл.34.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273AFD65" w14:textId="3095D96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Чл.35.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w:t>
      </w:r>
      <w:r w:rsidR="009979A2" w:rsidRPr="006D46E2">
        <w:rPr>
          <w:rFonts w:ascii="Times New Roman" w:eastAsia="Times New Roman" w:hAnsi="Times New Roman" w:cs="Times New Roman"/>
          <w:sz w:val="24"/>
          <w:szCs w:val="24"/>
          <w:lang w:eastAsia="bg-BG"/>
        </w:rPr>
        <w:t xml:space="preserve">, както и при възлагане по </w:t>
      </w:r>
      <w:r w:rsidRPr="006D46E2">
        <w:rPr>
          <w:rFonts w:ascii="Times New Roman" w:eastAsia="Times New Roman" w:hAnsi="Times New Roman" w:cs="Times New Roman"/>
          <w:sz w:val="24"/>
          <w:szCs w:val="24"/>
          <w:lang w:eastAsia="bg-BG"/>
        </w:rPr>
        <w:t xml:space="preserve"> </w:t>
      </w:r>
      <w:r w:rsidR="009979A2" w:rsidRPr="006D46E2">
        <w:rPr>
          <w:rFonts w:ascii="Times New Roman" w:eastAsia="Times New Roman" w:hAnsi="Times New Roman" w:cs="Times New Roman"/>
          <w:sz w:val="24"/>
          <w:szCs w:val="24"/>
          <w:lang w:eastAsia="bg-BG"/>
        </w:rPr>
        <w:t xml:space="preserve">ПМС № 4 </w:t>
      </w:r>
      <w:r w:rsidR="00557E98" w:rsidRPr="006D46E2">
        <w:rPr>
          <w:rFonts w:ascii="Times New Roman" w:eastAsia="Times New Roman" w:hAnsi="Times New Roman" w:cs="Times New Roman"/>
          <w:sz w:val="24"/>
          <w:szCs w:val="24"/>
          <w:lang w:eastAsia="bg-BG"/>
        </w:rPr>
        <w:t>от</w:t>
      </w:r>
      <w:r w:rsidR="009979A2" w:rsidRPr="006D46E2">
        <w:rPr>
          <w:rFonts w:ascii="Times New Roman" w:eastAsia="Times New Roman" w:hAnsi="Times New Roman" w:cs="Times New Roman"/>
          <w:sz w:val="24"/>
          <w:szCs w:val="24"/>
          <w:lang w:eastAsia="bg-BG"/>
        </w:rPr>
        <w:t xml:space="preserve"> 11 </w:t>
      </w:r>
      <w:r w:rsidR="00557E98" w:rsidRPr="006D46E2">
        <w:rPr>
          <w:rFonts w:ascii="Times New Roman" w:eastAsia="Times New Roman" w:hAnsi="Times New Roman" w:cs="Times New Roman"/>
          <w:sz w:val="24"/>
          <w:szCs w:val="24"/>
          <w:lang w:eastAsia="bg-BG"/>
        </w:rPr>
        <w:t>януари</w:t>
      </w:r>
      <w:r w:rsidR="009979A2" w:rsidRPr="006D46E2">
        <w:rPr>
          <w:rFonts w:ascii="Times New Roman" w:eastAsia="Times New Roman" w:hAnsi="Times New Roman" w:cs="Times New Roman"/>
          <w:sz w:val="24"/>
          <w:szCs w:val="24"/>
          <w:lang w:eastAsia="bg-BG"/>
        </w:rPr>
        <w:t xml:space="preserve"> 2024 </w:t>
      </w:r>
      <w:r w:rsidR="00557E98" w:rsidRPr="006D46E2">
        <w:rPr>
          <w:rFonts w:ascii="Times New Roman" w:eastAsia="Times New Roman" w:hAnsi="Times New Roman" w:cs="Times New Roman"/>
          <w:sz w:val="24"/>
          <w:szCs w:val="24"/>
          <w:lang w:eastAsia="bg-BG"/>
        </w:rPr>
        <w:t>г</w:t>
      </w:r>
      <w:r w:rsidR="009979A2" w:rsidRPr="006D46E2">
        <w:rPr>
          <w:rFonts w:ascii="Verdana" w:hAnsi="Verdana"/>
          <w:bCs/>
          <w:color w:val="000000"/>
          <w:sz w:val="17"/>
          <w:szCs w:val="17"/>
        </w:rPr>
        <w:t>.</w:t>
      </w:r>
      <w:r w:rsidR="00557E98" w:rsidRPr="006D46E2">
        <w:rPr>
          <w:rFonts w:ascii="Verdana" w:hAnsi="Verdana"/>
          <w:bCs/>
          <w:color w:val="000000"/>
          <w:sz w:val="17"/>
          <w:szCs w:val="17"/>
        </w:rPr>
        <w:t xml:space="preserve"> </w:t>
      </w:r>
      <w:r w:rsidRPr="006D46E2">
        <w:rPr>
          <w:rFonts w:ascii="Times New Roman" w:eastAsia="Times New Roman" w:hAnsi="Times New Roman" w:cs="Times New Roman"/>
          <w:sz w:val="24"/>
          <w:szCs w:val="24"/>
          <w:lang w:eastAsia="bg-BG"/>
        </w:rPr>
        <w:t>за дейностите, включени в проекта.</w:t>
      </w:r>
      <w:r w:rsidRPr="006D46E2">
        <w:rPr>
          <w:rFonts w:ascii="Times New Roman" w:hAnsi="Times New Roman" w:cs="Times New Roman"/>
          <w:sz w:val="24"/>
          <w:szCs w:val="24"/>
        </w:rPr>
        <w:t xml:space="preserve"> </w:t>
      </w:r>
    </w:p>
    <w:p w14:paraId="1D17E2B0" w14:textId="3370119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в чл. 61 от Регламент (ЕС, ЕВРАТОМ) № </w:t>
      </w:r>
      <w:r w:rsidR="003612BE" w:rsidRPr="006D46E2">
        <w:rPr>
          <w:rFonts w:ascii="Times New Roman" w:eastAsia="Times New Roman" w:hAnsi="Times New Roman" w:cs="Times New Roman"/>
          <w:sz w:val="24"/>
          <w:szCs w:val="24"/>
          <w:lang w:eastAsia="bg-BG"/>
        </w:rPr>
        <w:t xml:space="preserve">2024/2509 </w:t>
      </w:r>
      <w:r w:rsidRPr="006D46E2">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w:t>
      </w:r>
    </w:p>
    <w:p w14:paraId="386028FE" w14:textId="741AF470"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Чл.37.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w:t>
      </w:r>
      <w:r w:rsidR="00D47AD9" w:rsidRPr="006D46E2">
        <w:rPr>
          <w:rFonts w:ascii="Times New Roman" w:eastAsia="Times New Roman" w:hAnsi="Times New Roman" w:cs="Times New Roman"/>
          <w:sz w:val="24"/>
          <w:szCs w:val="24"/>
          <w:lang w:eastAsia="bg-BG"/>
        </w:rPr>
        <w:t>/</w:t>
      </w:r>
      <w:r w:rsidR="00D47AD9" w:rsidRPr="006D46E2">
        <w:t xml:space="preserve"> </w:t>
      </w:r>
      <w:r w:rsidR="00D47AD9" w:rsidRPr="006D46E2">
        <w:rPr>
          <w:rFonts w:ascii="Times New Roman" w:eastAsia="Times New Roman" w:hAnsi="Times New Roman" w:cs="Times New Roman"/>
          <w:sz w:val="24"/>
          <w:szCs w:val="24"/>
          <w:lang w:eastAsia="bg-BG"/>
        </w:rPr>
        <w:t>процедурата за избор с публична покана</w:t>
      </w:r>
      <w:r w:rsidRPr="006D46E2">
        <w:rPr>
          <w:rFonts w:ascii="Times New Roman" w:eastAsia="Times New Roman" w:hAnsi="Times New Roman" w:cs="Times New Roman"/>
          <w:sz w:val="24"/>
          <w:szCs w:val="24"/>
          <w:lang w:eastAsia="bg-BG"/>
        </w:rPr>
        <w:t xml:space="preserve"> за дейности, включени в проекта. </w:t>
      </w:r>
    </w:p>
    <w:p w14:paraId="5C1174CF"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ПРР.</w:t>
      </w:r>
    </w:p>
    <w:p w14:paraId="24BB0F8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Чл.38. (1) УО на ПРР си запазва правото да се увери, че тези мерки са адекватни и може да изиска предприемането на допълнителни мерки, ако това е необходимо. </w:t>
      </w:r>
    </w:p>
    <w:p w14:paraId="375072B5" w14:textId="318BE9D0"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смени, незабавно и без компенсация от УО на ПРР, всеки свой служител, който участва в изпълнението на Договора и е в такава ситуация.</w:t>
      </w:r>
    </w:p>
    <w:p w14:paraId="244D657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Чл.39.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 поддържа такава независимост, УО на ПРР може да не верифицира разходи или да наложи финансови корекции и/или да прекрати Договора.</w:t>
      </w:r>
    </w:p>
    <w:p w14:paraId="483A6CA8" w14:textId="6D60A999" w:rsidR="007522AB" w:rsidRPr="006D46E2" w:rsidRDefault="00EC4150">
      <w:pPr>
        <w:spacing w:after="0" w:line="360" w:lineRule="auto"/>
        <w:ind w:firstLine="708"/>
        <w:jc w:val="both"/>
        <w:rPr>
          <w:rFonts w:ascii="Times New Roman" w:eastAsia="Times New Roman" w:hAnsi="Times New Roman" w:cs="Times New Roman"/>
          <w:caps/>
          <w:sz w:val="24"/>
          <w:szCs w:val="24"/>
          <w:lang w:eastAsia="bg-BG"/>
        </w:rPr>
      </w:pPr>
      <w:r w:rsidRPr="006D46E2">
        <w:rPr>
          <w:rFonts w:ascii="Times New Roman" w:eastAsia="Times New Roman" w:hAnsi="Times New Roman" w:cs="Times New Roman"/>
          <w:sz w:val="24"/>
          <w:szCs w:val="24"/>
          <w:lang w:eastAsia="bg-BG"/>
        </w:rPr>
        <w:lastRenderedPageBreak/>
        <w:t>Чл.40. (1) БЕНЕФИЦИЕНТЪТ трябва да действа във всеки един момент лоялно и безпристрастно и да спазва подобаваща дискретност. БЕНЕФИЦИЕНТЪТ може да предоставя информация във 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ПРР.</w:t>
      </w:r>
      <w:r w:rsidRPr="006D46E2">
        <w:rPr>
          <w:rFonts w:ascii="Times New Roman" w:eastAsia="Times New Roman" w:hAnsi="Times New Roman" w:cs="Times New Roman"/>
          <w:caps/>
          <w:sz w:val="24"/>
          <w:szCs w:val="24"/>
          <w:lang w:eastAsia="bg-BG"/>
        </w:rPr>
        <w:t xml:space="preserve"> </w:t>
      </w:r>
    </w:p>
    <w:p w14:paraId="04674E7D"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 трябва да ангажира УО на 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0A3AC2A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УО на ПРР.</w:t>
      </w:r>
    </w:p>
    <w:p w14:paraId="0B49CE0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ПРР, нито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2971516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7B4C05F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w:t>
      </w:r>
    </w:p>
    <w:p w14:paraId="2E8D23F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(3)</w:t>
      </w:r>
      <w:r w:rsidRPr="006D46E2">
        <w:rPr>
          <w:rFonts w:ascii="Times New Roman" w:hAnsi="Times New Roman" w:cs="Times New Roman"/>
          <w:sz w:val="24"/>
          <w:szCs w:val="24"/>
        </w:rPr>
        <w:t xml:space="preserve"> </w:t>
      </w:r>
      <w:r w:rsidRPr="006D46E2">
        <w:rPr>
          <w:rFonts w:ascii="Times New Roman" w:eastAsia="Times New Roman" w:hAnsi="Times New Roman" w:cs="Times New Roman"/>
          <w:sz w:val="24"/>
          <w:szCs w:val="24"/>
          <w:lang w:eastAsia="bg-BG"/>
        </w:rPr>
        <w:t xml:space="preserve">Ако се появят комерсиални разходи по ал.2, УО на 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77A9180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Чл.44. (1) При поискване,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трябва да предостави на УО на 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2D0C0DA7"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УО на 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4274873A" w14:textId="305737B3"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Чл.45. Изискванията за Конфликт на интереси се прилагат по начин, който не нарушава императивните разпоредби на действащото българско и европейско законодателство.</w:t>
      </w:r>
    </w:p>
    <w:p w14:paraId="49AD80EE" w14:textId="77777777" w:rsidR="00867024" w:rsidRPr="006D46E2" w:rsidRDefault="00867024">
      <w:pPr>
        <w:spacing w:after="0" w:line="360" w:lineRule="auto"/>
        <w:ind w:firstLine="1"/>
        <w:jc w:val="center"/>
        <w:rPr>
          <w:rFonts w:ascii="Times New Roman" w:eastAsia="Times New Roman" w:hAnsi="Times New Roman" w:cs="Times New Roman"/>
          <w:b/>
          <w:color w:val="000000"/>
          <w:sz w:val="24"/>
          <w:szCs w:val="24"/>
          <w:lang w:eastAsia="bg-BG"/>
        </w:rPr>
      </w:pPr>
    </w:p>
    <w:p w14:paraId="0B748175" w14:textId="3927DF47" w:rsidR="007522AB" w:rsidRPr="006D46E2" w:rsidRDefault="00EC4150">
      <w:pPr>
        <w:spacing w:after="0" w:line="360" w:lineRule="auto"/>
        <w:ind w:firstLine="1"/>
        <w:jc w:val="center"/>
        <w:rPr>
          <w:rFonts w:ascii="Times New Roman" w:eastAsia="Times New Roman" w:hAnsi="Times New Roman" w:cs="Times New Roman"/>
          <w:b/>
          <w:color w:val="000000"/>
          <w:sz w:val="24"/>
          <w:szCs w:val="24"/>
          <w:lang w:eastAsia="bg-BG"/>
        </w:rPr>
      </w:pPr>
      <w:r w:rsidRPr="006D46E2">
        <w:rPr>
          <w:rFonts w:ascii="Times New Roman" w:eastAsia="Times New Roman" w:hAnsi="Times New Roman" w:cs="Times New Roman"/>
          <w:b/>
          <w:color w:val="000000"/>
          <w:sz w:val="24"/>
          <w:szCs w:val="24"/>
          <w:lang w:eastAsia="bg-BG"/>
        </w:rPr>
        <w:t>Раздел VI</w:t>
      </w:r>
    </w:p>
    <w:p w14:paraId="0F9720A0"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 xml:space="preserve">Наличност на документи </w:t>
      </w:r>
    </w:p>
    <w:p w14:paraId="33CB59AA" w14:textId="6D710DC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Чл.46. (1) УО на ПРР, лицата, упълномощени от него, и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задължават да съхраняват на подходящото равнище всички предоставени документи, информация или други </w:t>
      </w:r>
      <w:r w:rsidR="00656834" w:rsidRPr="006D46E2">
        <w:rPr>
          <w:rFonts w:ascii="Times New Roman" w:eastAsia="Times New Roman" w:hAnsi="Times New Roman" w:cs="Times New Roman"/>
          <w:sz w:val="24"/>
          <w:szCs w:val="24"/>
          <w:lang w:eastAsia="bg-BG"/>
        </w:rPr>
        <w:t>материали, за срок не по-малко от 5 (пет) години</w:t>
      </w:r>
      <w:r w:rsidRPr="006D46E2">
        <w:rPr>
          <w:rFonts w:ascii="Times New Roman" w:eastAsia="Times New Roman" w:hAnsi="Times New Roman" w:cs="Times New Roman"/>
          <w:sz w:val="24"/>
          <w:szCs w:val="24"/>
          <w:lang w:eastAsia="bg-BG"/>
        </w:rPr>
        <w:t>, считано от 31 декември на годината, в която е извършено последното плащане от управляващия орган, в които са включени разходооправдателни документи, свързани с операциите, получаващи подкрепа от фондовете.</w:t>
      </w:r>
    </w:p>
    <w:p w14:paraId="1B3BA9CC"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5AEDC52F"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Чл.47.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дава съгласието си УО на 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14:paraId="6EB28040" w14:textId="040800B4"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Чл.48. При реализиране на своите правомощия УО на ПРР, упълномощените от него лица и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са длъжни да спазват изискванията за защита на личните </w:t>
      </w:r>
      <w:r w:rsidRPr="006D46E2">
        <w:rPr>
          <w:rFonts w:ascii="Times New Roman" w:eastAsia="Times New Roman" w:hAnsi="Times New Roman" w:cs="Times New Roman"/>
          <w:sz w:val="24"/>
          <w:szCs w:val="24"/>
          <w:lang w:eastAsia="bg-BG"/>
        </w:rPr>
        <w:lastRenderedPageBreak/>
        <w:t xml:space="preserve">данни и ако е необходимо поверителността на документите съобразно разпоредбите на приложимото европейско и национално законодателство. </w:t>
      </w:r>
    </w:p>
    <w:p w14:paraId="420FAB85" w14:textId="77777777" w:rsidR="008C66C2" w:rsidRPr="006D46E2" w:rsidRDefault="008C66C2">
      <w:pPr>
        <w:spacing w:after="0" w:line="360" w:lineRule="auto"/>
        <w:ind w:firstLine="708"/>
        <w:jc w:val="both"/>
        <w:rPr>
          <w:rFonts w:ascii="Times New Roman" w:eastAsia="Times New Roman" w:hAnsi="Times New Roman" w:cs="Times New Roman"/>
          <w:sz w:val="24"/>
          <w:szCs w:val="24"/>
          <w:lang w:eastAsia="bg-BG"/>
        </w:rPr>
      </w:pPr>
    </w:p>
    <w:p w14:paraId="50EF11D5" w14:textId="77777777" w:rsidR="007522AB" w:rsidRPr="006D46E2" w:rsidRDefault="00EC4150">
      <w:pPr>
        <w:spacing w:after="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VІI</w:t>
      </w:r>
    </w:p>
    <w:p w14:paraId="7E8BF882"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 xml:space="preserve">ПОПУЛЯРИЗИРАНЕ НА СЪФИНАНСИРАНЕТО, МЕРКИ ЗА ВИДИМОСТ, ПРОЗРАЧНОСТ И КОМУНИКАЦИЯ </w:t>
      </w:r>
    </w:p>
    <w:p w14:paraId="5AC99527"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Чл.49.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или Фонда за справедлив преход. Предприетите за тази цел мерки трябва да са съобразени със съответните правила за видимост, прозрачност и </w:t>
      </w:r>
      <w:r w:rsidR="00DD4A07" w:rsidRPr="006D46E2">
        <w:rPr>
          <w:rFonts w:ascii="Times New Roman" w:eastAsia="Times New Roman" w:hAnsi="Times New Roman" w:cs="Times New Roman"/>
          <w:sz w:val="24"/>
          <w:szCs w:val="24"/>
          <w:lang w:eastAsia="bg-BG"/>
        </w:rPr>
        <w:t>комуникация, предвидени в чл. 47</w:t>
      </w:r>
      <w:r w:rsidRPr="006D46E2">
        <w:rPr>
          <w:rFonts w:ascii="Times New Roman" w:eastAsia="Times New Roman" w:hAnsi="Times New Roman" w:cs="Times New Roman"/>
          <w:sz w:val="24"/>
          <w:szCs w:val="24"/>
          <w:lang w:eastAsia="bg-BG"/>
        </w:rPr>
        <w:t xml:space="preserve"> - 50, Глава III, Раздел I и II на Регламент 2021/1060 г. и Приложение ІХ от Регламент 2021/1060 на Комисията. </w:t>
      </w:r>
    </w:p>
    <w:p w14:paraId="026BD1D0" w14:textId="77777777" w:rsidR="007522AB" w:rsidRPr="006D46E2" w:rsidRDefault="00EC4150">
      <w:pPr>
        <w:spacing w:after="0" w:line="360" w:lineRule="auto"/>
        <w:ind w:firstLine="708"/>
        <w:jc w:val="both"/>
        <w:rPr>
          <w:rFonts w:ascii="Times New Roman" w:hAnsi="Times New Roman" w:cs="Times New Roman"/>
          <w:sz w:val="24"/>
          <w:szCs w:val="24"/>
          <w:lang w:eastAsia="ja-JP"/>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съфинансирани от Европейските фондове съгласно </w:t>
      </w:r>
      <w:r w:rsidR="00DD4A07" w:rsidRPr="006D46E2">
        <w:rPr>
          <w:rFonts w:ascii="Times New Roman" w:eastAsia="Times New Roman" w:hAnsi="Times New Roman"/>
          <w:b/>
          <w:iCs/>
          <w:color w:val="000000"/>
          <w:sz w:val="24"/>
          <w:szCs w:val="24"/>
          <w:lang w:eastAsia="bg-BG"/>
        </w:rPr>
        <w:t>Единен наръчник на бенефициента за прилагане на правилата за видимост, прозрачност и комуникация</w:t>
      </w:r>
      <w:r w:rsidR="00DD4A07" w:rsidRPr="006D46E2">
        <w:rPr>
          <w:rFonts w:ascii="Times New Roman" w:eastAsia="Times New Roman" w:hAnsi="Times New Roman"/>
          <w:b/>
          <w:i/>
          <w:iCs/>
          <w:color w:val="000000"/>
          <w:sz w:val="24"/>
          <w:szCs w:val="24"/>
          <w:lang w:eastAsia="bg-BG"/>
        </w:rPr>
        <w:t xml:space="preserve"> (Приложение 1) </w:t>
      </w:r>
      <w:r w:rsidR="00DD4A07" w:rsidRPr="006D46E2">
        <w:rPr>
          <w:rFonts w:ascii="Times New Roman" w:eastAsia="Times New Roman" w:hAnsi="Times New Roman"/>
          <w:b/>
          <w:iCs/>
          <w:color w:val="000000"/>
          <w:sz w:val="24"/>
          <w:szCs w:val="24"/>
          <w:lang w:eastAsia="bg-BG"/>
        </w:rPr>
        <w:t xml:space="preserve">към Национална комуникационна стратегия 2021 - 2027 г. </w:t>
      </w:r>
      <w:r w:rsidRPr="006D46E2">
        <w:rPr>
          <w:rFonts w:ascii="Times New Roman" w:eastAsia="Times New Roman" w:hAnsi="Times New Roman" w:cs="Times New Roman"/>
          <w:sz w:val="24"/>
          <w:szCs w:val="24"/>
          <w:lang w:eastAsia="bg-BG"/>
        </w:rPr>
        <w:t>Единните мерки и правила се основават на Регламент (ЕС) № 2021/1060 на Европейския парламент и на Съвета от 24 юни 2021 г.</w:t>
      </w:r>
    </w:p>
    <w:p w14:paraId="261B40F8" w14:textId="77777777" w:rsidR="003F2BA6" w:rsidRPr="006D46E2" w:rsidRDefault="00EC4150" w:rsidP="003F2BA6">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Чл.50.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или Фонда за справедлив преход, предоставен чрез Програма „Развитие на регионите“ 2021-2027 г. в информацията, предоставяна на целевата група по Проекта, в своите междинни и годишни технически отчети, във всякакъв вид документи, свързани с изпълнението на проекта и при всички контакти с медиите. Той </w:t>
      </w:r>
      <w:r w:rsidR="00323EBF" w:rsidRPr="006D46E2">
        <w:rPr>
          <w:rFonts w:ascii="Times New Roman" w:eastAsia="Times New Roman" w:hAnsi="Times New Roman" w:cs="Times New Roman"/>
          <w:sz w:val="24"/>
          <w:szCs w:val="24"/>
          <w:lang w:eastAsia="bg-BG"/>
        </w:rPr>
        <w:t>трябва да използва логото на ЕС</w:t>
      </w:r>
      <w:r w:rsidR="003F2BA6" w:rsidRPr="006D46E2">
        <w:rPr>
          <w:rFonts w:ascii="Times New Roman" w:eastAsia="Times New Roman" w:hAnsi="Times New Roman" w:cs="Times New Roman"/>
          <w:sz w:val="24"/>
          <w:szCs w:val="24"/>
          <w:lang w:eastAsia="bg-BG"/>
        </w:rPr>
        <w:t xml:space="preserve"> и логото на Програма „Развитие на регионите“ 2021-2027 г. </w:t>
      </w:r>
    </w:p>
    <w:p w14:paraId="7D5CC777" w14:textId="1D00997C" w:rsidR="007522AB" w:rsidRPr="006D46E2" w:rsidRDefault="007522AB">
      <w:pPr>
        <w:spacing w:after="0" w:line="360" w:lineRule="auto"/>
        <w:ind w:firstLine="708"/>
        <w:jc w:val="both"/>
        <w:rPr>
          <w:rFonts w:ascii="Times New Roman" w:eastAsia="Times New Roman" w:hAnsi="Times New Roman" w:cs="Times New Roman"/>
          <w:sz w:val="24"/>
          <w:szCs w:val="24"/>
          <w:lang w:eastAsia="bg-BG"/>
        </w:rPr>
      </w:pPr>
    </w:p>
    <w:p w14:paraId="6B5D153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hAnsi="Times New Roman" w:cs="Times New Roman"/>
          <w:sz w:val="24"/>
          <w:szCs w:val="24"/>
          <w:lang w:eastAsia="ja-JP"/>
        </w:rPr>
        <w:t>2</w:t>
      </w:r>
      <w:r w:rsidRPr="006D46E2">
        <w:rPr>
          <w:rFonts w:ascii="Times New Roman" w:eastAsia="Times New Roman" w:hAnsi="Times New Roman" w:cs="Times New Roman"/>
          <w:sz w:val="24"/>
          <w:szCs w:val="24"/>
          <w:lang w:eastAsia="bg-BG"/>
        </w:rPr>
        <w:t xml:space="preserve">) Всяка публикация, направена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както и всеки документ създаден от него в каквато и да било форма и в каквото и да е средство за масова информация, в това число и в Интернет, трябва да съдържа следното заявление: </w:t>
      </w:r>
    </w:p>
    <w:p w14:paraId="6D02FE65" w14:textId="69572A94" w:rsidR="007522AB" w:rsidRPr="006D46E2" w:rsidRDefault="00EC4150">
      <w:pPr>
        <w:spacing w:after="0" w:line="360" w:lineRule="auto"/>
        <w:ind w:firstLine="1"/>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Програма „Развитие на регионите” 2021-2027 г., </w:t>
      </w:r>
      <w:r w:rsidRPr="006D46E2">
        <w:rPr>
          <w:rFonts w:ascii="Times New Roman" w:eastAsia="Times New Roman" w:hAnsi="Times New Roman" w:cs="Times New Roman"/>
          <w:i/>
          <w:iCs/>
          <w:sz w:val="24"/>
          <w:szCs w:val="24"/>
          <w:lang w:eastAsia="bg-BG"/>
        </w:rPr>
        <w:lastRenderedPageBreak/>
        <w:t xml:space="preserve">съфинансирана от Европейския съюз чрез Европейския фонд за регионално развитие или Фонда за справедлив преход.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ПРР 2021-2027 г.” </w:t>
      </w:r>
    </w:p>
    <w:p w14:paraId="26E663CD" w14:textId="3227BC2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Pr="006D46E2">
        <w:rPr>
          <w:rFonts w:ascii="Times New Roman" w:hAnsi="Times New Roman" w:cs="Times New Roman"/>
          <w:sz w:val="24"/>
          <w:szCs w:val="24"/>
          <w:lang w:eastAsia="ja-JP"/>
        </w:rPr>
        <w:t>51</w:t>
      </w:r>
      <w:r w:rsidRPr="006D46E2">
        <w:rPr>
          <w:rFonts w:ascii="Times New Roman" w:eastAsia="Times New Roman" w:hAnsi="Times New Roman" w:cs="Times New Roman"/>
          <w:sz w:val="24"/>
          <w:szCs w:val="24"/>
          <w:lang w:eastAsia="bg-BG"/>
        </w:rPr>
        <w:t xml:space="preserve">. Всяка информация, представена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съфинансиране от Европейския фонд за регионално развитие или Фонда за справедлив преход чрез Програма „Развитие на регионите“ 2021-2027 г.</w:t>
      </w:r>
    </w:p>
    <w:p w14:paraId="396A56A6" w14:textId="77777777" w:rsidR="00656458" w:rsidRPr="006D46E2" w:rsidRDefault="00656458">
      <w:pPr>
        <w:spacing w:after="0" w:line="360" w:lineRule="auto"/>
        <w:ind w:firstLine="708"/>
        <w:jc w:val="both"/>
        <w:rPr>
          <w:rFonts w:ascii="Times New Roman" w:eastAsia="Times New Roman" w:hAnsi="Times New Roman" w:cs="Times New Roman"/>
          <w:sz w:val="24"/>
          <w:szCs w:val="24"/>
          <w:lang w:eastAsia="bg-BG"/>
        </w:rPr>
      </w:pPr>
    </w:p>
    <w:p w14:paraId="6F8F73BB"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VІІI</w:t>
      </w:r>
    </w:p>
    <w:p w14:paraId="6D57B8FA" w14:textId="2449DA07" w:rsidR="007522AB" w:rsidRPr="006D46E2" w:rsidRDefault="00EC4150">
      <w:pPr>
        <w:spacing w:after="120" w:line="360" w:lineRule="auto"/>
        <w:jc w:val="center"/>
        <w:rPr>
          <w:rFonts w:ascii="Times New Roman" w:eastAsia="Times New Roman" w:hAnsi="Times New Roman" w:cs="Times New Roman"/>
          <w:caps/>
          <w:sz w:val="24"/>
          <w:szCs w:val="24"/>
          <w:lang w:eastAsia="bg-BG"/>
        </w:rPr>
      </w:pPr>
      <w:r w:rsidRPr="006D46E2">
        <w:rPr>
          <w:rFonts w:ascii="Times New Roman" w:eastAsia="Times New Roman" w:hAnsi="Times New Roman" w:cs="Times New Roman"/>
          <w:b/>
          <w:caps/>
          <w:sz w:val="24"/>
          <w:szCs w:val="24"/>
          <w:lang w:eastAsia="bg-BG"/>
        </w:rPr>
        <w:t>ПРАВО НА СОБСТВЕНОСТ/ ПОЛЗВАНЕ НА РЕЗУЛТАТИТЕ И ПРИДОБИТИТЕ АКТИВИ</w:t>
      </w:r>
    </w:p>
    <w:p w14:paraId="59604C5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Pr="006D46E2">
        <w:rPr>
          <w:rFonts w:ascii="Times New Roman" w:hAnsi="Times New Roman" w:cs="Times New Roman"/>
          <w:sz w:val="24"/>
          <w:szCs w:val="24"/>
          <w:lang w:eastAsia="ja-JP"/>
        </w:rPr>
        <w:t>52</w:t>
      </w:r>
      <w:r w:rsidRPr="006D46E2">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w:t>
      </w:r>
    </w:p>
    <w:p w14:paraId="5E5CEF9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Pr="006D46E2">
        <w:rPr>
          <w:rFonts w:ascii="Times New Roman" w:hAnsi="Times New Roman" w:cs="Times New Roman"/>
          <w:sz w:val="24"/>
          <w:szCs w:val="24"/>
          <w:lang w:eastAsia="ja-JP"/>
        </w:rPr>
        <w:t>53</w:t>
      </w:r>
      <w:r w:rsidRPr="006D46E2">
        <w:rPr>
          <w:rFonts w:ascii="Times New Roman" w:eastAsia="Times New Roman" w:hAnsi="Times New Roman" w:cs="Times New Roman"/>
          <w:sz w:val="24"/>
          <w:szCs w:val="24"/>
          <w:lang w:eastAsia="bg-BG"/>
        </w:rPr>
        <w:t>. Независимо от разпоредбите на чл. 5</w:t>
      </w:r>
      <w:r w:rsidRPr="006D46E2">
        <w:rPr>
          <w:rFonts w:ascii="Times New Roman" w:hAnsi="Times New Roman" w:cs="Times New Roman"/>
          <w:sz w:val="24"/>
          <w:szCs w:val="24"/>
          <w:lang w:eastAsia="ja-JP"/>
        </w:rPr>
        <w:t>2</w:t>
      </w:r>
      <w:r w:rsidRPr="006D46E2">
        <w:rPr>
          <w:rFonts w:ascii="Times New Roman" w:eastAsia="Times New Roman" w:hAnsi="Times New Roman" w:cs="Times New Roman"/>
          <w:sz w:val="24"/>
          <w:szCs w:val="24"/>
          <w:lang w:eastAsia="bg-BG"/>
        </w:rPr>
        <w:t xml:space="preserve"> по-горе и при спазване на Раздел V,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предоставя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 98 от настоящите Общи условия.</w:t>
      </w:r>
    </w:p>
    <w:p w14:paraId="2E600265" w14:textId="57CF7F6D"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Pr="006D46E2">
        <w:rPr>
          <w:rFonts w:ascii="Times New Roman" w:hAnsi="Times New Roman" w:cs="Times New Roman"/>
          <w:sz w:val="24"/>
          <w:szCs w:val="24"/>
          <w:lang w:eastAsia="ja-JP"/>
        </w:rPr>
        <w:t>54</w:t>
      </w:r>
      <w:r w:rsidRPr="006D46E2">
        <w:rPr>
          <w:rFonts w:ascii="Times New Roman" w:eastAsia="Times New Roman" w:hAnsi="Times New Roman" w:cs="Times New Roman"/>
          <w:sz w:val="24"/>
          <w:szCs w:val="24"/>
          <w:lang w:eastAsia="bg-BG"/>
        </w:rPr>
        <w:t xml:space="preserve">. (1) В период от </w:t>
      </w:r>
      <w:r w:rsidR="00156F77"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xml:space="preserve"> (</w:t>
      </w:r>
      <w:r w:rsidR="00156F77" w:rsidRPr="006D46E2">
        <w:rPr>
          <w:rFonts w:ascii="Times New Roman" w:eastAsia="Times New Roman" w:hAnsi="Times New Roman" w:cs="Times New Roman"/>
          <w:sz w:val="24"/>
          <w:szCs w:val="24"/>
          <w:lang w:eastAsia="bg-BG"/>
        </w:rPr>
        <w:t>три</w:t>
      </w:r>
      <w:r w:rsidRPr="006D46E2">
        <w:rPr>
          <w:rFonts w:ascii="Times New Roman" w:eastAsia="Times New Roman" w:hAnsi="Times New Roman" w:cs="Times New Roman"/>
          <w:sz w:val="24"/>
          <w:szCs w:val="24"/>
          <w:lang w:eastAsia="bg-BG"/>
        </w:rPr>
        <w:t xml:space="preserve">) години след извършване на окончателното плащане по </w:t>
      </w:r>
      <w:r w:rsidR="00994E4E">
        <w:rPr>
          <w:rFonts w:ascii="Times New Roman" w:eastAsia="Times New Roman" w:hAnsi="Times New Roman" w:cs="Times New Roman"/>
          <w:sz w:val="24"/>
          <w:szCs w:val="24"/>
          <w:lang w:eastAsia="bg-BG"/>
        </w:rPr>
        <w:t xml:space="preserve">Договора за предоставяне на БФП,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w:t>
      </w:r>
      <w:r w:rsidR="00556795">
        <w:rPr>
          <w:rFonts w:ascii="Times New Roman" w:eastAsia="Times New Roman" w:hAnsi="Times New Roman" w:cs="Times New Roman"/>
          <w:sz w:val="24"/>
          <w:szCs w:val="24"/>
          <w:lang w:eastAsia="bg-BG"/>
        </w:rPr>
        <w:t>е длъжен</w:t>
      </w:r>
      <w:r w:rsidR="002E33ED" w:rsidRPr="006D46E2">
        <w:rPr>
          <w:rFonts w:ascii="Times New Roman" w:eastAsia="Times New Roman" w:hAnsi="Times New Roman" w:cs="Times New Roman"/>
          <w:sz w:val="24"/>
          <w:szCs w:val="24"/>
          <w:lang w:eastAsia="bg-BG"/>
        </w:rPr>
        <w:t xml:space="preserve"> да изпълнява едновременно следните задължения</w:t>
      </w:r>
      <w:r w:rsidRPr="006D46E2">
        <w:rPr>
          <w:rFonts w:ascii="Times New Roman" w:eastAsia="Times New Roman" w:hAnsi="Times New Roman" w:cs="Times New Roman"/>
          <w:sz w:val="24"/>
          <w:szCs w:val="24"/>
          <w:lang w:eastAsia="bg-BG"/>
        </w:rPr>
        <w:t>:</w:t>
      </w:r>
    </w:p>
    <w:p w14:paraId="3448994F" w14:textId="77777777" w:rsidR="007522AB" w:rsidRPr="006D46E2"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ПРР, освен с изричното одобрение на УО на ПРР;</w:t>
      </w:r>
    </w:p>
    <w:p w14:paraId="602E4383" w14:textId="3513CC02" w:rsidR="007522AB" w:rsidRPr="006D46E2"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да не променя собствеността на </w:t>
      </w:r>
      <w:r w:rsidR="0036673B" w:rsidRPr="006D46E2">
        <w:rPr>
          <w:rFonts w:ascii="Times New Roman" w:eastAsia="Times New Roman" w:hAnsi="Times New Roman" w:cs="Times New Roman"/>
          <w:sz w:val="24"/>
          <w:szCs w:val="24"/>
          <w:lang w:eastAsia="bg-BG"/>
        </w:rPr>
        <w:t>инфраструктура</w:t>
      </w:r>
      <w:r w:rsidRPr="006D46E2">
        <w:rPr>
          <w:rFonts w:ascii="Times New Roman" w:eastAsia="Times New Roman" w:hAnsi="Times New Roman" w:cs="Times New Roman"/>
          <w:sz w:val="24"/>
          <w:szCs w:val="24"/>
          <w:lang w:eastAsia="bg-BG"/>
        </w:rPr>
        <w:t>, с което се дава на дадено търговско дружество или публично правна организация неправомерно преимущество;</w:t>
      </w:r>
    </w:p>
    <w:p w14:paraId="0C37DF00" w14:textId="5BF8C384" w:rsidR="00BF2246" w:rsidRPr="006D46E2" w:rsidRDefault="00002AF0" w:rsidP="00BF2246">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6D46E2">
        <w:rPr>
          <w:rFonts w:ascii="Times New Roman" w:hAnsi="Times New Roman" w:cs="Times New Roman"/>
          <w:sz w:val="24"/>
          <w:szCs w:val="24"/>
        </w:rPr>
        <w:t>б</w:t>
      </w:r>
      <w:r w:rsidR="00012645" w:rsidRPr="006D46E2">
        <w:rPr>
          <w:rFonts w:ascii="Times New Roman" w:hAnsi="Times New Roman" w:cs="Times New Roman"/>
          <w:sz w:val="24"/>
          <w:szCs w:val="24"/>
        </w:rPr>
        <w:t>енефициентът се задължава да не продава, преотстъпва и/или дава под наем на трети лица дълготрайните м</w:t>
      </w:r>
      <w:r w:rsidR="00ED0FAC" w:rsidRPr="006D46E2">
        <w:rPr>
          <w:rFonts w:ascii="Times New Roman" w:hAnsi="Times New Roman" w:cs="Times New Roman"/>
          <w:sz w:val="24"/>
          <w:szCs w:val="24"/>
        </w:rPr>
        <w:t xml:space="preserve">атериални и нематериални активи. </w:t>
      </w:r>
      <w:r w:rsidR="00BF2246" w:rsidRPr="006D46E2">
        <w:rPr>
          <w:rFonts w:ascii="Times New Roman" w:eastAsia="Calibri" w:hAnsi="Times New Roman" w:cs="Times New Roman"/>
          <w:sz w:val="24"/>
          <w:szCs w:val="24"/>
        </w:rPr>
        <w:t xml:space="preserve">Това изискване се </w:t>
      </w:r>
      <w:r w:rsidR="00BF2246" w:rsidRPr="006D46E2">
        <w:rPr>
          <w:rFonts w:ascii="Times New Roman" w:eastAsia="Calibri" w:hAnsi="Times New Roman" w:cs="Times New Roman"/>
          <w:sz w:val="24"/>
          <w:szCs w:val="24"/>
        </w:rPr>
        <w:lastRenderedPageBreak/>
        <w:t>отнася и за ползваните по проекта лицензии за знания и патенти</w:t>
      </w:r>
      <w:r w:rsidR="00ED0FAC" w:rsidRPr="006D46E2">
        <w:rPr>
          <w:rFonts w:ascii="Times New Roman" w:eastAsia="Calibri" w:hAnsi="Times New Roman" w:cs="Times New Roman"/>
          <w:sz w:val="24"/>
          <w:szCs w:val="24"/>
        </w:rPr>
        <w:t xml:space="preserve"> (ако същите представляват ДНА);</w:t>
      </w:r>
    </w:p>
    <w:p w14:paraId="69E0F44B" w14:textId="77777777" w:rsidR="007522AB" w:rsidRPr="006D46E2"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не извършва значителна промяна, която засяга естеството, целите или условията за изпълнение и която би довела до подкопаване на нейните първоначални цели, включително:</w:t>
      </w:r>
    </w:p>
    <w:p w14:paraId="7608DD2D" w14:textId="77777777" w:rsidR="007522AB" w:rsidRPr="006D46E2" w:rsidRDefault="00EC4150">
      <w:pPr>
        <w:pStyle w:val="ListParagraph"/>
        <w:numPr>
          <w:ilvl w:val="0"/>
          <w:numId w:val="4"/>
        </w:numPr>
        <w:tabs>
          <w:tab w:val="left" w:pos="567"/>
          <w:tab w:val="left" w:pos="851"/>
        </w:tabs>
        <w:spacing w:after="0" w:line="360" w:lineRule="auto"/>
        <w:ind w:left="0" w:firstLine="720"/>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4D19F1D2" w14:textId="1D05EABB" w:rsidR="00027DD1" w:rsidRPr="006D46E2" w:rsidRDefault="00EC4150" w:rsidP="00027DD1">
      <w:pPr>
        <w:pStyle w:val="ListParagraph"/>
        <w:spacing w:after="0" w:line="360" w:lineRule="auto"/>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 да използва резултатите </w:t>
      </w:r>
      <w:r w:rsidR="00027DD1" w:rsidRPr="006D46E2">
        <w:rPr>
          <w:rFonts w:ascii="Times New Roman" w:eastAsia="Times New Roman" w:hAnsi="Times New Roman" w:cs="Times New Roman"/>
          <w:sz w:val="24"/>
          <w:szCs w:val="24"/>
          <w:lang w:eastAsia="bg-BG"/>
        </w:rPr>
        <w:t>от изпълнените дейности по предназначение.</w:t>
      </w:r>
    </w:p>
    <w:p w14:paraId="0E497F2A" w14:textId="38B9B386" w:rsidR="007522AB" w:rsidRPr="006D46E2" w:rsidRDefault="0036673B" w:rsidP="00EC5DA8">
      <w:pPr>
        <w:pStyle w:val="ListParagraph"/>
        <w:spacing w:after="0" w:line="360" w:lineRule="auto"/>
        <w:ind w:left="0" w:firstLine="709"/>
        <w:jc w:val="both"/>
        <w:rPr>
          <w:rFonts w:ascii="Times New Roman" w:eastAsia="Times New Roman" w:hAnsi="Times New Roman" w:cs="Times New Roman"/>
          <w:sz w:val="24"/>
          <w:szCs w:val="24"/>
          <w:lang w:eastAsia="bg-BG"/>
        </w:rPr>
      </w:pPr>
      <w:r w:rsidRPr="006D46E2" w:rsidDel="0036673B">
        <w:rPr>
          <w:rFonts w:ascii="Times New Roman" w:eastAsia="Times New Roman" w:hAnsi="Times New Roman" w:cs="Times New Roman"/>
          <w:sz w:val="24"/>
          <w:szCs w:val="24"/>
          <w:lang w:eastAsia="bg-BG"/>
        </w:rPr>
        <w:t xml:space="preserve"> </w:t>
      </w:r>
      <w:r w:rsidR="0018451B" w:rsidRPr="006D46E2" w:rsidDel="0018451B">
        <w:rPr>
          <w:rFonts w:ascii="Times New Roman" w:eastAsia="Times New Roman" w:hAnsi="Times New Roman" w:cs="Times New Roman"/>
          <w:sz w:val="24"/>
          <w:szCs w:val="24"/>
          <w:lang w:eastAsia="bg-BG"/>
        </w:rPr>
        <w:t xml:space="preserve"> </w:t>
      </w:r>
      <w:r w:rsidR="00EC4150" w:rsidRPr="006D46E2">
        <w:rPr>
          <w:rFonts w:ascii="Times New Roman" w:eastAsia="Times New Roman" w:hAnsi="Times New Roman" w:cs="Times New Roman"/>
          <w:sz w:val="24"/>
          <w:szCs w:val="24"/>
          <w:lang w:eastAsia="bg-BG"/>
        </w:rPr>
        <w:t>(</w:t>
      </w:r>
      <w:r w:rsidR="0018451B" w:rsidRPr="006D46E2">
        <w:rPr>
          <w:rFonts w:ascii="Times New Roman" w:eastAsia="Times New Roman" w:hAnsi="Times New Roman" w:cs="Times New Roman"/>
          <w:sz w:val="24"/>
          <w:szCs w:val="24"/>
          <w:lang w:eastAsia="bg-BG"/>
        </w:rPr>
        <w:t>2</w:t>
      </w:r>
      <w:r w:rsidR="00EC4150" w:rsidRPr="006D46E2">
        <w:rPr>
          <w:rFonts w:ascii="Times New Roman" w:eastAsia="Times New Roman" w:hAnsi="Times New Roman" w:cs="Times New Roman"/>
          <w:sz w:val="24"/>
          <w:szCs w:val="24"/>
          <w:lang w:eastAsia="bg-BG"/>
        </w:rPr>
        <w:t>) При поискване от страна на УО на 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4A01872" w14:textId="0CC41CFB"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0018451B"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xml:space="preserve">) УО на ПРР, Счетоводният орган, Одитният орган и Европейската комисия имат право в период от </w:t>
      </w:r>
      <w:r w:rsidR="00156F77"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xml:space="preserve"> (</w:t>
      </w:r>
      <w:r w:rsidR="00156F77" w:rsidRPr="006D46E2">
        <w:rPr>
          <w:rFonts w:ascii="Times New Roman" w:eastAsia="Times New Roman" w:hAnsi="Times New Roman" w:cs="Times New Roman"/>
          <w:sz w:val="24"/>
          <w:szCs w:val="24"/>
          <w:lang w:eastAsia="bg-BG"/>
        </w:rPr>
        <w:t>три</w:t>
      </w:r>
      <w:r w:rsidRPr="006D46E2">
        <w:rPr>
          <w:rFonts w:ascii="Times New Roman" w:eastAsia="Times New Roman" w:hAnsi="Times New Roman" w:cs="Times New Roman"/>
          <w:sz w:val="24"/>
          <w:szCs w:val="24"/>
          <w:lang w:eastAsia="bg-BG"/>
        </w:rPr>
        <w:t>) години след извършване на окончателното плащане по Договора да проверяват изпълнението на задълженията на Бенефициента по ал.1 като се счита, че се позовават на чл. 97 от настоящите Общи условия.</w:t>
      </w:r>
    </w:p>
    <w:p w14:paraId="7CD68B00" w14:textId="5A9870BF"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0018451B" w:rsidRPr="006D46E2">
        <w:rPr>
          <w:rFonts w:ascii="Times New Roman" w:eastAsia="Times New Roman" w:hAnsi="Times New Roman" w:cs="Times New Roman"/>
          <w:sz w:val="24"/>
          <w:szCs w:val="24"/>
          <w:lang w:eastAsia="bg-BG"/>
        </w:rPr>
        <w:t>4</w:t>
      </w:r>
      <w:r w:rsidRPr="006D46E2">
        <w:rPr>
          <w:rFonts w:ascii="Times New Roman" w:eastAsia="Times New Roman" w:hAnsi="Times New Roman" w:cs="Times New Roman"/>
          <w:sz w:val="24"/>
          <w:szCs w:val="24"/>
          <w:lang w:eastAsia="bg-BG"/>
        </w:rPr>
        <w:t>) В съответствие със Закона за управление на средствата от Европейските фондове при споделено управление УО на 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 65 от Регламент № 2021/1060 г.</w:t>
      </w:r>
    </w:p>
    <w:p w14:paraId="4D9F8B0A" w14:textId="5CF26DF3"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0018451B" w:rsidRPr="006D46E2">
        <w:rPr>
          <w:rFonts w:ascii="Times New Roman" w:eastAsia="Times New Roman" w:hAnsi="Times New Roman" w:cs="Times New Roman"/>
          <w:sz w:val="24"/>
          <w:szCs w:val="24"/>
          <w:lang w:eastAsia="bg-BG"/>
        </w:rPr>
        <w:t>5</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 </w:t>
      </w:r>
      <w:r w:rsidR="004577C1" w:rsidRPr="006D46E2">
        <w:rPr>
          <w:rFonts w:ascii="Times New Roman" w:eastAsia="Times New Roman" w:hAnsi="Times New Roman" w:cs="Times New Roman"/>
          <w:sz w:val="24"/>
          <w:szCs w:val="24"/>
          <w:lang w:eastAsia="bg-BG"/>
        </w:rPr>
        <w:t>4</w:t>
      </w:r>
      <w:r w:rsidRPr="006D46E2">
        <w:rPr>
          <w:rFonts w:ascii="Times New Roman" w:eastAsia="Times New Roman" w:hAnsi="Times New Roman" w:cs="Times New Roman"/>
          <w:sz w:val="24"/>
          <w:szCs w:val="24"/>
          <w:lang w:eastAsia="bg-BG"/>
        </w:rPr>
        <w:t xml:space="preserve"> по реда на Раздел ХVІІІ.</w:t>
      </w:r>
    </w:p>
    <w:p w14:paraId="7CA5EB33" w14:textId="5B70E2A9"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0018451B" w:rsidRPr="006D46E2">
        <w:rPr>
          <w:rFonts w:ascii="Times New Roman" w:eastAsia="Times New Roman" w:hAnsi="Times New Roman" w:cs="Times New Roman"/>
          <w:sz w:val="24"/>
          <w:szCs w:val="24"/>
          <w:lang w:eastAsia="bg-BG"/>
        </w:rPr>
        <w:t>6</w:t>
      </w:r>
      <w:r w:rsidRPr="006D46E2">
        <w:rPr>
          <w:rFonts w:ascii="Times New Roman" w:eastAsia="Times New Roman" w:hAnsi="Times New Roman" w:cs="Times New Roman"/>
          <w:sz w:val="24"/>
          <w:szCs w:val="24"/>
          <w:lang w:eastAsia="bg-BG"/>
        </w:rPr>
        <w:t>) Настоящата разпоредба не се прилага по отношение на принос от програма към или от финансови инструменти или за проекти, които претърпяват прекратяване поради несъстоятелност на БЕНЕФИЦИЕНТА, която не е с измамна цел.</w:t>
      </w:r>
    </w:p>
    <w:p w14:paraId="043D0B4D" w14:textId="14B45001"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0018451B" w:rsidRPr="006D46E2">
        <w:rPr>
          <w:rFonts w:ascii="Times New Roman" w:eastAsia="Times New Roman" w:hAnsi="Times New Roman" w:cs="Times New Roman"/>
          <w:sz w:val="24"/>
          <w:szCs w:val="24"/>
          <w:lang w:eastAsia="bg-BG"/>
        </w:rPr>
        <w:t>7</w:t>
      </w:r>
      <w:r w:rsidRPr="006D46E2">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5C77C6BC" w14:textId="77777777" w:rsidR="00FA3714" w:rsidRPr="006D46E2" w:rsidRDefault="00FA3714">
      <w:pPr>
        <w:spacing w:after="0" w:line="360" w:lineRule="auto"/>
        <w:ind w:firstLine="1"/>
        <w:jc w:val="center"/>
        <w:rPr>
          <w:rFonts w:ascii="Times New Roman" w:eastAsia="Times New Roman" w:hAnsi="Times New Roman" w:cs="Times New Roman"/>
          <w:b/>
          <w:sz w:val="24"/>
          <w:szCs w:val="24"/>
          <w:lang w:eastAsia="bg-BG"/>
        </w:rPr>
      </w:pPr>
    </w:p>
    <w:p w14:paraId="34E7418B" w14:textId="714418C9"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IX</w:t>
      </w:r>
    </w:p>
    <w:p w14:paraId="26CA50A8"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ИЗМЕНЕНИЕ НА ДОГОВОРА</w:t>
      </w:r>
    </w:p>
    <w:p w14:paraId="3A850ABC"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Чл.55. Описаните в настоящия раздел промени на Договора, се подават чрез ИСУН и се одобряват посредством сключване на допълнително споразумение (анекс).</w:t>
      </w:r>
    </w:p>
    <w:p w14:paraId="1CF98FA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Чл.56. (1) Изменението на Договора не може да има за резултат нарушаване на принципа на равнопоставеност с други бенефициенти на ПРР 2021-2027 г. и не може да засяга основната цел на проекта. </w:t>
      </w:r>
    </w:p>
    <w:p w14:paraId="2D0822AD" w14:textId="5D4BCDBA" w:rsidR="007522AB" w:rsidRPr="006D46E2" w:rsidRDefault="00EC4150">
      <w:pPr>
        <w:spacing w:after="0" w:line="360" w:lineRule="auto"/>
        <w:ind w:firstLine="708"/>
        <w:jc w:val="both"/>
        <w:rPr>
          <w:rFonts w:ascii="Times New Roman" w:eastAsia="Times New Roman" w:hAnsi="Times New Roman" w:cs="Times New Roman"/>
          <w:strike/>
          <w:sz w:val="24"/>
          <w:szCs w:val="24"/>
          <w:lang w:eastAsia="bg-BG"/>
        </w:rPr>
      </w:pPr>
      <w:r w:rsidRPr="006D46E2">
        <w:rPr>
          <w:rFonts w:ascii="Times New Roman" w:eastAsia="Times New Roman" w:hAnsi="Times New Roman" w:cs="Times New Roman"/>
          <w:sz w:val="24"/>
          <w:szCs w:val="24"/>
          <w:lang w:eastAsia="bg-BG"/>
        </w:rPr>
        <w:t xml:space="preserve">(2) При иницииране на изменение от страна на </w:t>
      </w:r>
      <w:r w:rsidRPr="006D46E2">
        <w:rPr>
          <w:rFonts w:ascii="Times New Roman" w:eastAsia="Times New Roman" w:hAnsi="Times New Roman" w:cs="Times New Roman"/>
          <w:caps/>
          <w:sz w:val="24"/>
          <w:szCs w:val="24"/>
          <w:lang w:eastAsia="bg-BG"/>
        </w:rPr>
        <w:t xml:space="preserve">Бенефициента </w:t>
      </w:r>
      <w:r w:rsidRPr="006D46E2">
        <w:rPr>
          <w:rFonts w:ascii="Times New Roman" w:eastAsia="Times New Roman" w:hAnsi="Times New Roman" w:cs="Times New Roman"/>
          <w:sz w:val="24"/>
          <w:szCs w:val="24"/>
          <w:lang w:eastAsia="bg-BG"/>
        </w:rPr>
        <w:t xml:space="preserve">по чл. 55, последният трябва да представи чрез ИСУН писмено искане за изменение на вниманието на УО на 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 приети от УО на ПРР. </w:t>
      </w:r>
    </w:p>
    <w:p w14:paraId="63D39299" w14:textId="77777777" w:rsidR="002321DF" w:rsidRPr="006D46E2" w:rsidRDefault="002321DF" w:rsidP="002321DF">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Чл.57. (1)Писмено съгласие на УО на ПРР чрез подписване на допълнително споразумение (анекс) задължително следва да е налице в следните случаи:</w:t>
      </w:r>
    </w:p>
    <w:p w14:paraId="46ABF0D1" w14:textId="77777777" w:rsidR="002321DF" w:rsidRPr="006D46E2" w:rsidRDefault="002321DF" w:rsidP="002321DF">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1. при промяна на срока за изпълнение на </w:t>
      </w:r>
      <w:r w:rsidRPr="006D46E2">
        <w:rPr>
          <w:rFonts w:ascii="Times New Roman" w:eastAsia="Times New Roman" w:hAnsi="Times New Roman" w:cs="Times New Roman"/>
          <w:sz w:val="24"/>
          <w:szCs w:val="24"/>
          <w:lang w:eastAsia="bg-BG"/>
        </w:rPr>
        <w:t>Договора</w:t>
      </w:r>
      <w:r w:rsidRPr="006D46E2">
        <w:rPr>
          <w:rFonts w:ascii="Times New Roman" w:eastAsia="Times New Roman" w:hAnsi="Times New Roman" w:cs="Times New Roman"/>
          <w:color w:val="000000"/>
          <w:sz w:val="24"/>
          <w:szCs w:val="24"/>
          <w:lang w:eastAsia="bg-BG"/>
        </w:rPr>
        <w:t>;</w:t>
      </w:r>
    </w:p>
    <w:p w14:paraId="4D426EB9" w14:textId="77777777" w:rsidR="002321DF" w:rsidRPr="006D46E2" w:rsidRDefault="002321DF" w:rsidP="002321DF">
      <w:pPr>
        <w:tabs>
          <w:tab w:val="left" w:pos="1080"/>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поправка на очевидна фактическа грешка или при условията на чл. 62 от АПК.</w:t>
      </w:r>
    </w:p>
    <w:p w14:paraId="089E7F29" w14:textId="77777777" w:rsidR="002321DF" w:rsidRPr="006D46E2" w:rsidRDefault="002321DF" w:rsidP="002321DF">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(2) В случаите, в които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4380F41A" w14:textId="77777777" w:rsidR="002321DF" w:rsidRPr="006D46E2" w:rsidRDefault="002321DF" w:rsidP="002321DF">
      <w:pPr>
        <w:spacing w:after="0" w:line="360" w:lineRule="auto"/>
        <w:ind w:firstLine="708"/>
        <w:jc w:val="both"/>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sz w:val="24"/>
          <w:szCs w:val="24"/>
          <w:lang w:eastAsia="bg-BG"/>
        </w:rPr>
        <w:t>(3) Управляващият орган си запазва правото да не приеме направената промяна ако:</w:t>
      </w:r>
    </w:p>
    <w:p w14:paraId="452169BA" w14:textId="77777777" w:rsidR="002321DF" w:rsidRPr="006D46E2" w:rsidRDefault="002321DF" w:rsidP="002321DF">
      <w:pPr>
        <w:numPr>
          <w:ilvl w:val="0"/>
          <w:numId w:val="8"/>
        </w:numPr>
        <w:tabs>
          <w:tab w:val="left" w:pos="1080"/>
        </w:tabs>
        <w:spacing w:after="0" w:line="360" w:lineRule="auto"/>
        <w:jc w:val="both"/>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sz w:val="24"/>
          <w:szCs w:val="24"/>
          <w:lang w:eastAsia="bg-BG"/>
        </w:rPr>
        <w:t>По вид не е сред изброените по-горе;</w:t>
      </w:r>
    </w:p>
    <w:p w14:paraId="2DE1EE12" w14:textId="443563ED" w:rsidR="002321DF" w:rsidRPr="006D46E2" w:rsidRDefault="002321DF" w:rsidP="002321DF">
      <w:pPr>
        <w:numPr>
          <w:ilvl w:val="0"/>
          <w:numId w:val="8"/>
        </w:numPr>
        <w:spacing w:after="0" w:line="360" w:lineRule="auto"/>
        <w:ind w:left="993" w:hanging="55"/>
        <w:jc w:val="both"/>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sz w:val="24"/>
          <w:szCs w:val="24"/>
          <w:lang w:eastAsia="bg-BG"/>
        </w:rPr>
        <w:t>Липсва писмено уведомление за извършването й или е изпратено със закъснение;</w:t>
      </w:r>
    </w:p>
    <w:p w14:paraId="4F76F8C9" w14:textId="77777777" w:rsidR="002321DF" w:rsidRPr="006D46E2" w:rsidRDefault="002321DF" w:rsidP="002321DF">
      <w:pPr>
        <w:numPr>
          <w:ilvl w:val="0"/>
          <w:numId w:val="8"/>
        </w:numPr>
        <w:tabs>
          <w:tab w:val="left" w:pos="1080"/>
        </w:tabs>
        <w:spacing w:after="0" w:line="360" w:lineRule="auto"/>
        <w:jc w:val="both"/>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sz w:val="24"/>
          <w:szCs w:val="24"/>
          <w:lang w:eastAsia="bg-BG"/>
        </w:rPr>
        <w:t>Не е добре обоснована необходимостта от извършването й.</w:t>
      </w:r>
    </w:p>
    <w:p w14:paraId="5A03465E" w14:textId="77777777" w:rsidR="002321DF" w:rsidRPr="006D46E2" w:rsidRDefault="002321DF">
      <w:pPr>
        <w:spacing w:after="0" w:line="360" w:lineRule="auto"/>
        <w:ind w:firstLine="708"/>
        <w:jc w:val="both"/>
        <w:rPr>
          <w:rFonts w:ascii="Times New Roman" w:eastAsia="Times New Roman" w:hAnsi="Times New Roman" w:cs="Times New Roman"/>
          <w:sz w:val="24"/>
          <w:szCs w:val="24"/>
          <w:lang w:eastAsia="bg-BG"/>
        </w:rPr>
      </w:pPr>
    </w:p>
    <w:p w14:paraId="5F7E7128" w14:textId="3A0E84A3"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Чл.58.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безвъзмездна финансова помощ, се поемат като собствен принос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w:t>
      </w:r>
    </w:p>
    <w:p w14:paraId="10C7E36D"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Чл.59. (1) Промените в Договора не могат да имат за цел или резултат внасяне на изменения в Договора, които биха поставили под въпрос решението за отпускане на </w:t>
      </w:r>
      <w:r w:rsidRPr="006D46E2">
        <w:rPr>
          <w:rFonts w:ascii="Times New Roman" w:eastAsia="Times New Roman" w:hAnsi="Times New Roman" w:cs="Times New Roman"/>
          <w:sz w:val="24"/>
          <w:szCs w:val="24"/>
          <w:lang w:eastAsia="bg-BG"/>
        </w:rPr>
        <w:lastRenderedPageBreak/>
        <w:t>безвъзмездна финансова помощ или биха били в противоречие с равнопоставеното третиране на кандидатите.</w:t>
      </w:r>
    </w:p>
    <w:p w14:paraId="5F6C828B"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УО на 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Програма „Развитие на регионите“ 2021-2027 г.</w:t>
      </w:r>
    </w:p>
    <w:p w14:paraId="60D9064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00D3C93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w:t>
      </w:r>
    </w:p>
    <w:p w14:paraId="57D9EAA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p>
    <w:p w14:paraId="5E0C466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Чл.60. Следните изменения в Договора са недопустими:</w:t>
      </w:r>
    </w:p>
    <w:p w14:paraId="17F525F9"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32BE8B6A"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14:paraId="52F71FB3"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6D87E6B9"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11AB391A"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когато необходимостта от извършване на промяната е недостатъчно обоснована или неубедителна;</w:t>
      </w:r>
    </w:p>
    <w:p w14:paraId="70BA5184"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14:paraId="36D62233"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4FEAD212" w14:textId="77777777"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7E89EAAE" w14:textId="0C57E096" w:rsidR="007522AB" w:rsidRPr="006D46E2"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14:paraId="224F8CFF" w14:textId="4EBF04D2" w:rsidR="008B3789" w:rsidRPr="006D46E2" w:rsidRDefault="008B3789">
      <w:pPr>
        <w:tabs>
          <w:tab w:val="left" w:pos="993"/>
        </w:tabs>
        <w:spacing w:after="0" w:line="360" w:lineRule="auto"/>
        <w:ind w:firstLine="708"/>
        <w:jc w:val="both"/>
        <w:rPr>
          <w:rFonts w:ascii="Times New Roman" w:eastAsia="Times New Roman" w:hAnsi="Times New Roman" w:cs="Times New Roman"/>
          <w:sz w:val="24"/>
          <w:szCs w:val="24"/>
          <w:lang w:eastAsia="bg-BG"/>
        </w:rPr>
      </w:pPr>
    </w:p>
    <w:p w14:paraId="1128CA7A" w14:textId="77777777" w:rsidR="008B3789" w:rsidRPr="006D46E2" w:rsidRDefault="008B3789">
      <w:pPr>
        <w:tabs>
          <w:tab w:val="left" w:pos="993"/>
        </w:tabs>
        <w:spacing w:after="0" w:line="360" w:lineRule="auto"/>
        <w:ind w:firstLine="708"/>
        <w:jc w:val="both"/>
        <w:rPr>
          <w:rFonts w:ascii="Times New Roman" w:eastAsia="Times New Roman" w:hAnsi="Times New Roman" w:cs="Times New Roman"/>
          <w:sz w:val="24"/>
          <w:szCs w:val="24"/>
          <w:lang w:eastAsia="bg-BG"/>
        </w:rPr>
      </w:pPr>
    </w:p>
    <w:p w14:paraId="0BFD15DE"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lastRenderedPageBreak/>
        <w:t>Раздел Х</w:t>
      </w:r>
    </w:p>
    <w:p w14:paraId="073C947B"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ПРЕХВЪРЛЯНЕ НА ПРАВА И ЗАДЪЛЖЕНИЯ ПО ДОГОВОРА</w:t>
      </w:r>
    </w:p>
    <w:p w14:paraId="3A18FA51"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Чл.61.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ПРР. </w:t>
      </w:r>
    </w:p>
    <w:p w14:paraId="6E7F0651" w14:textId="77777777" w:rsidR="00175CEE" w:rsidRPr="006D46E2" w:rsidRDefault="00175CEE">
      <w:pPr>
        <w:spacing w:after="0" w:line="360" w:lineRule="auto"/>
        <w:ind w:firstLine="1"/>
        <w:jc w:val="center"/>
        <w:rPr>
          <w:rFonts w:ascii="Times New Roman" w:eastAsia="Times New Roman" w:hAnsi="Times New Roman" w:cs="Times New Roman"/>
          <w:b/>
          <w:sz w:val="24"/>
          <w:szCs w:val="24"/>
          <w:lang w:eastAsia="bg-BG"/>
        </w:rPr>
      </w:pPr>
    </w:p>
    <w:p w14:paraId="6B47C1C7" w14:textId="6BA6866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ХI</w:t>
      </w:r>
    </w:p>
    <w:p w14:paraId="3AE1CCA7"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0375091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Чл.62.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информира незабавно УО на 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3BEAC32C"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Чл.63. Периодът на изпълнение на Договора е посочен в графика на проекта – неразделна част от проектното предложение /</w:t>
      </w:r>
      <w:r w:rsidRPr="006D46E2">
        <w:rPr>
          <w:rFonts w:ascii="Times New Roman" w:eastAsia="Times New Roman" w:hAnsi="Times New Roman" w:cs="Times New Roman"/>
          <w:b/>
          <w:sz w:val="24"/>
          <w:szCs w:val="24"/>
          <w:lang w:eastAsia="bg-BG"/>
        </w:rPr>
        <w:t>Приложение А</w:t>
      </w:r>
      <w:r w:rsidRPr="006D46E2">
        <w:rPr>
          <w:rFonts w:ascii="Times New Roman" w:eastAsia="Times New Roman" w:hAnsi="Times New Roman" w:cs="Times New Roman"/>
          <w:sz w:val="24"/>
          <w:szCs w:val="24"/>
          <w:lang w:eastAsia="bg-BG"/>
        </w:rPr>
        <w:t xml:space="preserve"> към Договора/ и в Договора.</w:t>
      </w:r>
    </w:p>
    <w:p w14:paraId="384E469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по ПРР 2021-2027. Искането за удължаване трябва да бъде мотивирано и придружено от всички доказателства</w:t>
      </w:r>
      <w:r w:rsidRPr="006D46E2">
        <w:rPr>
          <w:rFonts w:ascii="Times New Roman" w:hAnsi="Times New Roman" w:cs="Times New Roman"/>
          <w:sz w:val="24"/>
          <w:szCs w:val="24"/>
        </w:rPr>
        <w:t xml:space="preserve"> за </w:t>
      </w:r>
      <w:r w:rsidRPr="006D46E2">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2DF65C35" w14:textId="2C16DE8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Чл.64. (1) </w:t>
      </w:r>
      <w:r w:rsidR="006A4ECA" w:rsidRPr="006D46E2">
        <w:rPr>
          <w:rFonts w:ascii="Times New Roman" w:eastAsia="Times New Roman" w:hAnsi="Times New Roman" w:cs="Times New Roman"/>
          <w:sz w:val="24"/>
          <w:szCs w:val="24"/>
          <w:lang w:eastAsia="bg-BG"/>
        </w:rPr>
        <w:t xml:space="preserve">Изпълнението на договора може да бъде временно спряно само изцяло, </w:t>
      </w:r>
      <w:r w:rsidRPr="006D46E2">
        <w:rPr>
          <w:rFonts w:ascii="Times New Roman" w:eastAsia="Times New Roman" w:hAnsi="Times New Roman" w:cs="Times New Roman"/>
          <w:sz w:val="24"/>
          <w:szCs w:val="24"/>
          <w:lang w:eastAsia="bg-BG"/>
        </w:rPr>
        <w:t xml:space="preserve">по инициатива на бенефициента или УО на 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5F3C18D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w:t>
      </w:r>
      <w:r w:rsidRPr="006D46E2">
        <w:rPr>
          <w:rFonts w:ascii="Times New Roman" w:eastAsia="Times New Roman" w:hAnsi="Times New Roman" w:cs="Times New Roman"/>
          <w:sz w:val="24"/>
          <w:szCs w:val="24"/>
          <w:lang w:eastAsia="bg-BG"/>
        </w:rPr>
        <w:lastRenderedPageBreak/>
        <w:t>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9119A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1C916AE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11BE7D2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се позове на тях и да поиска прекратяване на Договора в съответствие с чл.69. </w:t>
      </w:r>
    </w:p>
    <w:p w14:paraId="53D41037"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(6) Ако Договорът не бъде прекратен,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ПРР за тези свои действия. </w:t>
      </w:r>
    </w:p>
    <w:p w14:paraId="097F0006"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Чл.65. (1) В случай, че изпълнението на договора е било спряно, срокът за изпълнение се удължава с период, равен на периода на временното спиране.</w:t>
      </w:r>
    </w:p>
    <w:p w14:paraId="6830AB3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2E243571" w14:textId="10793099"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w:t>
      </w:r>
      <w:r w:rsidR="00F36F61" w:rsidRPr="006D46E2">
        <w:rPr>
          <w:rFonts w:ascii="Times New Roman" w:eastAsia="Times New Roman" w:hAnsi="Times New Roman" w:cs="Times New Roman"/>
          <w:sz w:val="24"/>
          <w:szCs w:val="24"/>
          <w:lang w:eastAsia="bg-BG"/>
        </w:rPr>
        <w:t>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r w:rsidRPr="006D46E2">
        <w:rPr>
          <w:rFonts w:ascii="Times New Roman" w:eastAsia="Times New Roman" w:hAnsi="Times New Roman" w:cs="Times New Roman"/>
          <w:sz w:val="24"/>
          <w:szCs w:val="24"/>
          <w:lang w:eastAsia="bg-BG"/>
        </w:rPr>
        <w:t>.</w:t>
      </w:r>
    </w:p>
    <w:p w14:paraId="3E23043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Чл.66.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6064CB5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Чл.67. (1) Срокът на договора започва да тече от датата на подписването му и изтича със срока на изпълнение на договора.</w:t>
      </w:r>
    </w:p>
    <w:p w14:paraId="15D93534" w14:textId="144A242B"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005664A7" w:rsidRPr="006D46E2">
        <w:rPr>
          <w:rFonts w:ascii="Times New Roman" w:eastAsia="Times New Roman" w:hAnsi="Times New Roman" w:cs="Times New Roman"/>
          <w:sz w:val="24"/>
          <w:szCs w:val="24"/>
          <w:lang w:eastAsia="bg-BG"/>
        </w:rPr>
        <w:t xml:space="preserve">В срока по ал.1 и в рамките на </w:t>
      </w:r>
      <w:r w:rsidR="006D63C3" w:rsidRPr="006D46E2">
        <w:rPr>
          <w:rFonts w:ascii="Times New Roman" w:eastAsia="Times New Roman" w:hAnsi="Times New Roman" w:cs="Times New Roman"/>
          <w:sz w:val="24"/>
          <w:szCs w:val="24"/>
          <w:lang w:eastAsia="bg-BG"/>
        </w:rPr>
        <w:t>3</w:t>
      </w:r>
      <w:r w:rsidR="005664A7" w:rsidRPr="006D46E2">
        <w:rPr>
          <w:rFonts w:ascii="Times New Roman" w:eastAsia="Times New Roman" w:hAnsi="Times New Roman" w:cs="Times New Roman"/>
          <w:sz w:val="24"/>
          <w:szCs w:val="24"/>
          <w:lang w:eastAsia="bg-BG"/>
        </w:rPr>
        <w:t xml:space="preserve"> години, считано от одобрението на </w:t>
      </w:r>
      <w:r w:rsidR="00C359D5" w:rsidRPr="006D46E2">
        <w:rPr>
          <w:rFonts w:ascii="Times New Roman" w:eastAsia="Times New Roman" w:hAnsi="Times New Roman" w:cs="Times New Roman"/>
          <w:sz w:val="24"/>
          <w:szCs w:val="24"/>
          <w:lang w:eastAsia="bg-BG"/>
        </w:rPr>
        <w:t xml:space="preserve">последното </w:t>
      </w:r>
      <w:r w:rsidR="005664A7" w:rsidRPr="006D46E2">
        <w:rPr>
          <w:rFonts w:ascii="Times New Roman" w:eastAsia="Times New Roman" w:hAnsi="Times New Roman" w:cs="Times New Roman"/>
          <w:sz w:val="24"/>
          <w:szCs w:val="24"/>
          <w:lang w:eastAsia="bg-BG"/>
        </w:rPr>
        <w:t xml:space="preserve">плащане </w:t>
      </w:r>
      <w:r w:rsidR="00C359D5" w:rsidRPr="006D46E2">
        <w:rPr>
          <w:rFonts w:ascii="Times New Roman" w:eastAsia="Times New Roman" w:hAnsi="Times New Roman" w:cs="Times New Roman"/>
          <w:sz w:val="24"/>
          <w:szCs w:val="24"/>
          <w:lang w:eastAsia="bg-BG"/>
        </w:rPr>
        <w:t xml:space="preserve">от </w:t>
      </w:r>
      <w:r w:rsidR="005664A7" w:rsidRPr="006D46E2">
        <w:rPr>
          <w:rFonts w:ascii="Times New Roman" w:eastAsia="Times New Roman" w:hAnsi="Times New Roman" w:cs="Times New Roman"/>
          <w:color w:val="000000"/>
          <w:sz w:val="24"/>
          <w:szCs w:val="24"/>
          <w:lang w:eastAsia="bg-BG"/>
        </w:rPr>
        <w:t>УО на ПРР, Счетоводният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664A7" w:rsidRPr="006D46E2">
        <w:rPr>
          <w:rFonts w:ascii="Times New Roman" w:eastAsia="Times New Roman" w:hAnsi="Times New Roman" w:cs="Times New Roman"/>
          <w:sz w:val="24"/>
          <w:szCs w:val="24"/>
          <w:lang w:eastAsia="bg-BG"/>
        </w:rPr>
        <w:t xml:space="preserve"> и </w:t>
      </w:r>
      <w:r w:rsidR="005664A7" w:rsidRPr="006D46E2">
        <w:rPr>
          <w:rFonts w:ascii="Times New Roman" w:eastAsia="Times New Roman" w:hAnsi="Times New Roman" w:cs="Times New Roman"/>
          <w:sz w:val="24"/>
          <w:szCs w:val="24"/>
          <w:lang w:eastAsia="bg-BG"/>
        </w:rPr>
        <w:lastRenderedPageBreak/>
        <w:t xml:space="preserve">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 или при възлагане или изпълнение на обществени поръчки по проекта, </w:t>
      </w:r>
      <w:r w:rsidR="00771655" w:rsidRPr="006D46E2">
        <w:rPr>
          <w:rFonts w:ascii="Times New Roman" w:eastAsia="Times New Roman" w:hAnsi="Times New Roman" w:cs="Times New Roman"/>
          <w:sz w:val="24"/>
          <w:szCs w:val="24"/>
          <w:lang w:eastAsia="bg-BG"/>
        </w:rPr>
        <w:t>или при процедурата за избор с публична покана</w:t>
      </w:r>
      <w:r w:rsidR="005664A7" w:rsidRPr="006D46E2">
        <w:rPr>
          <w:rFonts w:ascii="Times New Roman" w:eastAsia="Times New Roman" w:hAnsi="Times New Roman" w:cs="Times New Roman"/>
          <w:sz w:val="24"/>
          <w:szCs w:val="24"/>
          <w:lang w:eastAsia="bg-BG"/>
        </w:rPr>
        <w:t>, се прилагат клаузите на Раздел ІІІ, XVII и XVIII</w:t>
      </w:r>
      <w:r w:rsidRPr="006D46E2">
        <w:rPr>
          <w:rFonts w:ascii="Times New Roman" w:eastAsia="Times New Roman" w:hAnsi="Times New Roman" w:cs="Times New Roman"/>
          <w:sz w:val="24"/>
          <w:szCs w:val="24"/>
          <w:lang w:eastAsia="bg-BG"/>
        </w:rPr>
        <w:t>.</w:t>
      </w:r>
    </w:p>
    <w:p w14:paraId="7DF216BD" w14:textId="77777777" w:rsidR="00A51151" w:rsidRPr="006D46E2" w:rsidRDefault="00A51151">
      <w:pPr>
        <w:spacing w:after="0" w:line="360" w:lineRule="auto"/>
        <w:ind w:firstLine="1"/>
        <w:jc w:val="center"/>
        <w:rPr>
          <w:rFonts w:ascii="Times New Roman" w:eastAsia="Times New Roman" w:hAnsi="Times New Roman" w:cs="Times New Roman"/>
          <w:b/>
          <w:sz w:val="24"/>
          <w:szCs w:val="24"/>
          <w:lang w:eastAsia="bg-BG"/>
        </w:rPr>
      </w:pPr>
    </w:p>
    <w:p w14:paraId="48DABDA5" w14:textId="04D1C152"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ХІI</w:t>
      </w:r>
    </w:p>
    <w:p w14:paraId="0AAA2DCC"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ПРЕКРАТЯВАНЕ НА ДОГОВОРА</w:t>
      </w:r>
    </w:p>
    <w:p w14:paraId="3DABB03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Чл.68.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7E9333C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03602F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631C242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49A4D4F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предизвестие за прекратяване;</w:t>
      </w:r>
    </w:p>
    <w:p w14:paraId="538A38C1"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78B0331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1AA486D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34D5DA9F"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ПРР изготвя допълнително споразумение за прекратяване на договора. </w:t>
      </w:r>
    </w:p>
    <w:p w14:paraId="0B30CA8D"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w:t>
      </w:r>
      <w:r w:rsidR="007B1E09" w:rsidRPr="006D46E2">
        <w:rPr>
          <w:rFonts w:ascii="Times New Roman" w:eastAsia="Times New Roman" w:hAnsi="Times New Roman" w:cs="Times New Roman"/>
          <w:sz w:val="24"/>
          <w:szCs w:val="24"/>
          <w:lang w:eastAsia="bg-BG"/>
        </w:rPr>
        <w:t>но споразумение</w:t>
      </w:r>
      <w:r w:rsidRPr="006D46E2">
        <w:rPr>
          <w:rFonts w:ascii="Times New Roman" w:eastAsia="Times New Roman" w:hAnsi="Times New Roman" w:cs="Times New Roman"/>
          <w:sz w:val="24"/>
          <w:szCs w:val="24"/>
          <w:lang w:eastAsia="bg-BG"/>
        </w:rPr>
        <w:t>.</w:t>
      </w:r>
    </w:p>
    <w:p w14:paraId="69D72CF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г. УО на ПРР представя допълнителното споразумение за прекратяване на Договора на БЕНЕФИЦИЕНТА за електронен подпис през деловодната система.</w:t>
      </w:r>
    </w:p>
    <w:p w14:paraId="7EE49382" w14:textId="2FA7CDDB"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ПРР.</w:t>
      </w:r>
    </w:p>
    <w:p w14:paraId="21FBE0A2" w14:textId="58718410"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б. </w:t>
      </w:r>
      <w:r w:rsidR="00CA3FD8" w:rsidRPr="006D46E2">
        <w:rPr>
          <w:rFonts w:ascii="Times New Roman" w:eastAsia="Times New Roman" w:hAnsi="Times New Roman" w:cs="Times New Roman"/>
          <w:sz w:val="24"/>
          <w:szCs w:val="24"/>
          <w:lang w:eastAsia="bg-BG"/>
        </w:rPr>
        <w:t>УО</w:t>
      </w:r>
      <w:r w:rsidRPr="006D46E2">
        <w:rPr>
          <w:rFonts w:ascii="Times New Roman" w:eastAsia="Times New Roman" w:hAnsi="Times New Roman" w:cs="Times New Roman"/>
          <w:sz w:val="24"/>
          <w:szCs w:val="24"/>
          <w:lang w:eastAsia="bg-BG"/>
        </w:rPr>
        <w:t xml:space="preserve">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56E56ACF"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в. След погасяване на финансовите задължения на Страните по Договора, УО на ПРР изготвя допълнително споразумение за прекратяване на Договора.</w:t>
      </w:r>
    </w:p>
    <w:p w14:paraId="3A3F7DBD"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w:t>
      </w:r>
    </w:p>
    <w:p w14:paraId="30C77CC6" w14:textId="7B5A3D24"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д. УО на ПРР представя допълнителното споразумение за прекратяване на Договора на БЕНЕФИЦИЕНТА за електронен подпис през деловодната система</w:t>
      </w:r>
    </w:p>
    <w:p w14:paraId="700A8BD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FA3EE7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(4) В случай че БЕНЕФИЦИЕНТЪТ не изплати доброволно задължението си по Договора в срока съгласно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14:paraId="2EFFC44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Чл.69. УО на ПРР може да прекрати Договора без предизвестие и без да изплаща каквито и да било обезщетения, когато: </w:t>
      </w:r>
    </w:p>
    <w:p w14:paraId="25191C4D"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т.1.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4F5F874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т.2. управляващ или представляващ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си задължения, доказано по надлежен ред; </w:t>
      </w:r>
    </w:p>
    <w:p w14:paraId="1ED53EFB"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т.3.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ПРР; </w:t>
      </w:r>
    </w:p>
    <w:p w14:paraId="75DDDFA6"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т.4.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14:paraId="5BD9D38C" w14:textId="4FE87EC5"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Чл.70. (1) При неизпълнение на някое от задълженията по договора за предоставяне на БФП от страна на БЕНЕФИЦИЕНТА</w:t>
      </w:r>
      <w:r w:rsidR="00F51548"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sz w:val="24"/>
          <w:szCs w:val="24"/>
          <w:lang w:eastAsia="bg-BG"/>
        </w:rPr>
        <w:t xml:space="preserve">или при неизпълнение на препоръка, отправена от УО на ПРР, когато това цели да предотврати или отстрани тежки последици за обществения интерес, УО на ПРР може да развали Договора и да поиска доброволно възстановяване от БЕНЕФИЦИЕНТА на всички вече изплатени суми от безвъзмездната финансова помощ. </w:t>
      </w:r>
    </w:p>
    <w:p w14:paraId="4E957F9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След изтичане на срока за доброволно възстановяване УО на ПРР има право да начислява лихви за забава върху средствата по ал.1 за периода от изпадането в забава до датата на възстановяване.</w:t>
      </w:r>
    </w:p>
    <w:p w14:paraId="584CCCF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Чл.71. УО на ПРР може да прекрати или развали Договора, извън  случаите по чл. 69, ако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 е изпълнил дейност от проекта в предвидения в специалните условия на договора срок.</w:t>
      </w:r>
    </w:p>
    <w:p w14:paraId="156055BC"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Чл.72. В случаи на прекратяване на Договора, с изключение на случаите по чл.70,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14:paraId="2BC5C8A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Чл.73. В случаи на неправомерно позоваване на чл. 68 за прекратяване от страна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 в случаите, предвидени в чл. 69, УО на 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26D92131" w14:textId="45A49C9E" w:rsidR="00DA0ADD" w:rsidRPr="006D46E2" w:rsidRDefault="00EC4150" w:rsidP="003A2F6F">
      <w:pPr>
        <w:spacing w:after="0" w:line="360" w:lineRule="auto"/>
        <w:ind w:firstLine="709"/>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Чл.74.</w:t>
      </w:r>
      <w:r w:rsidR="003A2F6F" w:rsidRPr="006D46E2">
        <w:rPr>
          <w:rFonts w:ascii="Times New Roman" w:eastAsia="Times New Roman" w:hAnsi="Times New Roman" w:cs="Times New Roman"/>
          <w:sz w:val="24"/>
          <w:szCs w:val="24"/>
          <w:lang w:eastAsia="bg-BG"/>
        </w:rPr>
        <w:t xml:space="preserve"> </w:t>
      </w:r>
      <w:r w:rsidR="00DA0ADD" w:rsidRPr="006D46E2">
        <w:rPr>
          <w:rFonts w:ascii="Times New Roman" w:eastAsia="Times New Roman" w:hAnsi="Times New Roman" w:cs="Times New Roman"/>
          <w:color w:val="000000"/>
          <w:sz w:val="24"/>
          <w:szCs w:val="24"/>
          <w:lang w:eastAsia="bg-BG"/>
        </w:rPr>
        <w:t>Договорът за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са както следва:</w:t>
      </w:r>
    </w:p>
    <w:p w14:paraId="72DB1FA7" w14:textId="77777777" w:rsidR="00DA0ADD" w:rsidRPr="006D46E2" w:rsidRDefault="00DA0ADD" w:rsidP="00DA0ADD">
      <w:pPr>
        <w:tabs>
          <w:tab w:val="left" w:pos="1134"/>
        </w:tabs>
        <w:suppressAutoHyphens w:val="0"/>
        <w:spacing w:after="0" w:line="360" w:lineRule="auto"/>
        <w:ind w:firstLine="426"/>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w:t>
      </w:r>
    </w:p>
    <w:p w14:paraId="5B5A351D" w14:textId="77777777" w:rsidR="00DA0ADD" w:rsidRPr="006D46E2" w:rsidRDefault="00DA0ADD" w:rsidP="00DA0ADD">
      <w:pPr>
        <w:tabs>
          <w:tab w:val="left" w:pos="1134"/>
        </w:tabs>
        <w:suppressAutoHyphens w:val="0"/>
        <w:spacing w:after="0" w:line="360" w:lineRule="auto"/>
        <w:ind w:firstLine="426"/>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color w:val="000000"/>
          <w:sz w:val="24"/>
          <w:szCs w:val="24"/>
          <w:lang w:eastAsia="bg-BG"/>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когато </w:t>
      </w:r>
      <w:r w:rsidRPr="006D46E2">
        <w:rPr>
          <w:rFonts w:ascii="Times New Roman" w:eastAsia="Times New Roman" w:hAnsi="Times New Roman" w:cs="Times New Roman"/>
          <w:color w:val="000000"/>
          <w:sz w:val="24"/>
          <w:szCs w:val="24"/>
          <w:lang w:eastAsia="bg-BG"/>
        </w:rPr>
        <w:lastRenderedPageBreak/>
        <w:t>е допуснато предварително изпълнение на решението за определяне на изпълнител - от датата, на която е образувано производството по обжалване, до влизане в сила на определението, с което е допуснато предварителното изпълнение;</w:t>
      </w:r>
    </w:p>
    <w:p w14:paraId="70369C4F" w14:textId="2EB485A8" w:rsidR="00DA0ADD" w:rsidRPr="006D46E2" w:rsidRDefault="00DA0ADD" w:rsidP="00DA0ADD">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color w:val="000000"/>
          <w:sz w:val="24"/>
          <w:szCs w:val="24"/>
          <w:lang w:eastAsia="bg-BG"/>
        </w:rPr>
        <w:t>-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200684DB" w14:textId="204FEA09" w:rsidR="007522AB" w:rsidRPr="006D46E2"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 xml:space="preserve">Чл.75. </w:t>
      </w:r>
      <w:r w:rsidRPr="006D46E2">
        <w:rPr>
          <w:rFonts w:ascii="Times New Roman" w:eastAsia="Times New Roman" w:hAnsi="Times New Roman" w:cs="Times New Roman"/>
          <w:color w:val="000000"/>
          <w:sz w:val="24"/>
          <w:szCs w:val="24"/>
          <w:lang w:eastAsia="bg-BG"/>
        </w:rPr>
        <w:t xml:space="preserve">В случай че УО на ПРР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има право едностранно да прекрати Договора след изискване на становище от </w:t>
      </w:r>
      <w:r w:rsidRPr="006D46E2">
        <w:rPr>
          <w:rFonts w:ascii="Times New Roman" w:eastAsia="Times New Roman" w:hAnsi="Times New Roman" w:cs="Times New Roman"/>
          <w:caps/>
          <w:color w:val="000000"/>
          <w:sz w:val="24"/>
          <w:szCs w:val="24"/>
          <w:lang w:eastAsia="bg-BG"/>
        </w:rPr>
        <w:t>бенефициента</w:t>
      </w:r>
      <w:r w:rsidRPr="006D46E2">
        <w:rPr>
          <w:rFonts w:ascii="Times New Roman" w:eastAsia="Times New Roman" w:hAnsi="Times New Roman" w:cs="Times New Roman"/>
          <w:color w:val="000000"/>
          <w:sz w:val="24"/>
          <w:szCs w:val="24"/>
          <w:lang w:eastAsia="bg-BG"/>
        </w:rPr>
        <w:t>.</w:t>
      </w:r>
    </w:p>
    <w:p w14:paraId="4DB29A84" w14:textId="7B9C73E3" w:rsidR="00DB4788" w:rsidRPr="006D46E2" w:rsidRDefault="00DB4788" w:rsidP="00DB4788">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Чл.7</w:t>
      </w:r>
      <w:r w:rsidR="008E4DD6" w:rsidRPr="006D46E2">
        <w:rPr>
          <w:rFonts w:ascii="Times New Roman" w:eastAsia="Times New Roman" w:hAnsi="Times New Roman" w:cs="Times New Roman"/>
          <w:sz w:val="24"/>
          <w:szCs w:val="24"/>
          <w:lang w:eastAsia="bg-BG"/>
        </w:rPr>
        <w:t>6</w:t>
      </w: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color w:val="000000"/>
          <w:sz w:val="24"/>
          <w:szCs w:val="24"/>
          <w:lang w:eastAsia="bg-BG"/>
        </w:rPr>
        <w:t xml:space="preserve"> Управляващият орган има право да вземе предпазни мерки, които се изразяват във временно прекратяване на плащанията без предизвестие.</w:t>
      </w:r>
    </w:p>
    <w:p w14:paraId="34D20F59" w14:textId="1F4205DF" w:rsidR="003A2F6F" w:rsidRPr="006D46E2" w:rsidRDefault="003A2F6F" w:rsidP="00DB4788">
      <w:pPr>
        <w:spacing w:after="0" w:line="360" w:lineRule="auto"/>
        <w:ind w:firstLine="708"/>
        <w:jc w:val="both"/>
        <w:rPr>
          <w:rFonts w:ascii="Times New Roman" w:eastAsia="Times New Roman" w:hAnsi="Times New Roman" w:cs="Times New Roman"/>
          <w:color w:val="000000"/>
          <w:sz w:val="24"/>
          <w:szCs w:val="24"/>
          <w:lang w:eastAsia="bg-BG"/>
        </w:rPr>
      </w:pPr>
    </w:p>
    <w:p w14:paraId="352394C2"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ХІІI</w:t>
      </w:r>
    </w:p>
    <w:p w14:paraId="310EB018"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ДОПУСТИМОСТ НА РАЗХОДИте</w:t>
      </w:r>
    </w:p>
    <w:p w14:paraId="1B86457D" w14:textId="25542C9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Чл.7</w:t>
      </w:r>
      <w:r w:rsidR="00097296" w:rsidRPr="006D46E2">
        <w:rPr>
          <w:rFonts w:ascii="Times New Roman" w:eastAsia="Times New Roman" w:hAnsi="Times New Roman" w:cs="Times New Roman"/>
          <w:sz w:val="24"/>
          <w:szCs w:val="24"/>
          <w:lang w:eastAsia="bg-BG"/>
        </w:rPr>
        <w:t>7</w:t>
      </w:r>
      <w:r w:rsidRPr="006D46E2">
        <w:rPr>
          <w:rFonts w:ascii="Times New Roman" w:eastAsia="Times New Roman" w:hAnsi="Times New Roman" w:cs="Times New Roman"/>
          <w:sz w:val="24"/>
          <w:szCs w:val="24"/>
          <w:lang w:eastAsia="bg-BG"/>
        </w:rPr>
        <w:t>. Без да противоречи на разпоредбите на Регламент (EС) №2021/1060 г. на Европейския парламент</w:t>
      </w:r>
      <w:r w:rsidR="00F06313" w:rsidRPr="006D46E2">
        <w:rPr>
          <w:rFonts w:ascii="Times New Roman" w:eastAsia="Times New Roman" w:hAnsi="Times New Roman" w:cs="Times New Roman"/>
          <w:sz w:val="24"/>
          <w:szCs w:val="24"/>
          <w:lang w:eastAsia="bg-BG"/>
        </w:rPr>
        <w:t>, Регламент (EС) №2021/1056 г. на</w:t>
      </w:r>
      <w:r w:rsidRPr="006D46E2">
        <w:rPr>
          <w:rFonts w:ascii="Times New Roman" w:eastAsia="Times New Roman" w:hAnsi="Times New Roman" w:cs="Times New Roman"/>
          <w:sz w:val="24"/>
          <w:szCs w:val="24"/>
          <w:lang w:eastAsia="bg-BG"/>
        </w:rPr>
        <w:t xml:space="preserve"> </w:t>
      </w:r>
      <w:r w:rsidR="00F06313" w:rsidRPr="006D46E2">
        <w:rPr>
          <w:rFonts w:ascii="Times New Roman" w:eastAsia="Times New Roman" w:hAnsi="Times New Roman" w:cs="Times New Roman"/>
          <w:sz w:val="24"/>
          <w:szCs w:val="24"/>
          <w:lang w:eastAsia="bg-BG"/>
        </w:rPr>
        <w:t xml:space="preserve">Европейския парламент  и на Съвета за създаване на Фонда за справедлив преход </w:t>
      </w:r>
      <w:r w:rsidRPr="006D46E2">
        <w:rPr>
          <w:rFonts w:ascii="Times New Roman" w:eastAsia="Times New Roman" w:hAnsi="Times New Roman" w:cs="Times New Roman"/>
          <w:sz w:val="24"/>
          <w:szCs w:val="24"/>
          <w:lang w:eastAsia="bg-BG"/>
        </w:rPr>
        <w:t>и на ПМС № 86/01.06.2023 г., за да бъдат признати за допустими по проекта,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 да са разплатени за действително извършени и необходими дейности по проекта, и да са извършени в съответствие с европейското и националното законодателство.</w:t>
      </w:r>
    </w:p>
    <w:p w14:paraId="09248BCE" w14:textId="293FCC0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Чл.7</w:t>
      </w:r>
      <w:r w:rsidR="00A40960" w:rsidRPr="006D46E2">
        <w:rPr>
          <w:rFonts w:ascii="Times New Roman" w:eastAsia="Times New Roman" w:hAnsi="Times New Roman" w:cs="Times New Roman"/>
          <w:sz w:val="24"/>
          <w:szCs w:val="24"/>
          <w:lang w:eastAsia="bg-BG"/>
        </w:rPr>
        <w:t>8</w:t>
      </w:r>
      <w:r w:rsidRPr="006D46E2">
        <w:rPr>
          <w:rFonts w:ascii="Times New Roman" w:eastAsia="Times New Roman" w:hAnsi="Times New Roman" w:cs="Times New Roman"/>
          <w:sz w:val="24"/>
          <w:szCs w:val="24"/>
          <w:lang w:eastAsia="bg-BG"/>
        </w:rPr>
        <w:t xml:space="preserve">.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A14049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НФ-1 от 09.01.2024 г. на МФ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плюс, Кохезионния фонд, Фонда за справедлив преход и </w:t>
      </w:r>
      <w:r w:rsidRPr="006D46E2">
        <w:rPr>
          <w:rFonts w:ascii="Times New Roman" w:eastAsia="Times New Roman" w:hAnsi="Times New Roman" w:cs="Times New Roman"/>
          <w:sz w:val="24"/>
          <w:szCs w:val="24"/>
          <w:lang w:eastAsia="bg-BG"/>
        </w:rPr>
        <w:lastRenderedPageBreak/>
        <w:t xml:space="preserve">Европейския фонд за морско дело, рибарство и аквакултури, за програмен период 2021-2027 г., които се предоставят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w:t>
      </w:r>
    </w:p>
    <w:p w14:paraId="4D0051B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w:t>
      </w:r>
      <w:r w:rsidR="00E902B6" w:rsidRPr="006D46E2">
        <w:rPr>
          <w:rFonts w:ascii="Times New Roman" w:eastAsia="Times New Roman" w:hAnsi="Times New Roman" w:cs="Times New Roman"/>
          <w:sz w:val="24"/>
          <w:szCs w:val="24"/>
          <w:lang w:eastAsia="bg-BG"/>
        </w:rPr>
        <w:t>а</w:t>
      </w:r>
      <w:r w:rsidRPr="006D46E2">
        <w:rPr>
          <w:rFonts w:ascii="Times New Roman" w:eastAsia="Times New Roman" w:hAnsi="Times New Roman" w:cs="Times New Roman"/>
          <w:sz w:val="24"/>
          <w:szCs w:val="24"/>
          <w:lang w:eastAsia="bg-BG"/>
        </w:rPr>
        <w:t xml:space="preserve"> </w:t>
      </w:r>
      <w:r w:rsidR="007F696D" w:rsidRPr="006D46E2">
        <w:rPr>
          <w:rFonts w:ascii="Times New Roman" w:eastAsia="Times New Roman" w:hAnsi="Times New Roman" w:cs="Times New Roman"/>
          <w:sz w:val="24"/>
          <w:szCs w:val="24"/>
          <w:lang w:eastAsia="bg-BG"/>
        </w:rPr>
        <w:t xml:space="preserve">за покупките </w:t>
      </w:r>
      <w:r w:rsidRPr="006D46E2">
        <w:rPr>
          <w:rFonts w:ascii="Times New Roman" w:eastAsia="Times New Roman" w:hAnsi="Times New Roman" w:cs="Times New Roman"/>
          <w:sz w:val="24"/>
          <w:szCs w:val="24"/>
          <w:lang w:eastAsia="bg-BG"/>
        </w:rPr>
        <w:t xml:space="preserve">по </w:t>
      </w:r>
      <w:r w:rsidR="007F696D" w:rsidRPr="006D46E2">
        <w:rPr>
          <w:rFonts w:ascii="Times New Roman" w:eastAsia="Times New Roman" w:hAnsi="Times New Roman" w:cs="Times New Roman"/>
          <w:sz w:val="24"/>
          <w:szCs w:val="24"/>
          <w:lang w:eastAsia="bg-BG"/>
        </w:rPr>
        <w:t>З</w:t>
      </w:r>
      <w:r w:rsidRPr="006D46E2">
        <w:rPr>
          <w:rFonts w:ascii="Times New Roman" w:eastAsia="Times New Roman" w:hAnsi="Times New Roman" w:cs="Times New Roman"/>
          <w:sz w:val="24"/>
          <w:szCs w:val="24"/>
          <w:lang w:eastAsia="bg-BG"/>
        </w:rPr>
        <w:t>ДДС.</w:t>
      </w:r>
    </w:p>
    <w:p w14:paraId="204BE347"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(4) УО на ПРР, както и Счетоводният орган, имат право да изискват информация за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w:t>
      </w:r>
    </w:p>
    <w:p w14:paraId="1A5ACFB2" w14:textId="77777777" w:rsidR="007522AB" w:rsidRPr="006D46E2" w:rsidRDefault="007522AB">
      <w:pPr>
        <w:spacing w:after="0" w:line="360" w:lineRule="auto"/>
        <w:ind w:firstLine="708"/>
        <w:jc w:val="both"/>
        <w:rPr>
          <w:rFonts w:ascii="Times New Roman" w:eastAsia="Times New Roman" w:hAnsi="Times New Roman" w:cs="Times New Roman"/>
          <w:sz w:val="24"/>
          <w:szCs w:val="24"/>
          <w:lang w:eastAsia="bg-BG"/>
        </w:rPr>
      </w:pPr>
    </w:p>
    <w:p w14:paraId="28DE9C48" w14:textId="77777777" w:rsidR="007522AB" w:rsidRPr="006D46E2" w:rsidRDefault="007522AB">
      <w:pPr>
        <w:spacing w:after="0" w:line="360" w:lineRule="auto"/>
        <w:ind w:firstLine="708"/>
        <w:jc w:val="both"/>
        <w:rPr>
          <w:rFonts w:ascii="Times New Roman" w:eastAsia="Times New Roman" w:hAnsi="Times New Roman" w:cs="Times New Roman"/>
          <w:sz w:val="24"/>
          <w:szCs w:val="24"/>
          <w:lang w:eastAsia="bg-BG"/>
        </w:rPr>
      </w:pPr>
    </w:p>
    <w:p w14:paraId="7F1E4DF8"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ХІV</w:t>
      </w:r>
    </w:p>
    <w:p w14:paraId="48A21ECD" w14:textId="77777777" w:rsidR="007522AB" w:rsidRPr="006D46E2" w:rsidRDefault="00EC4150">
      <w:pPr>
        <w:spacing w:after="120" w:line="360" w:lineRule="auto"/>
        <w:jc w:val="center"/>
        <w:rPr>
          <w:rFonts w:ascii="Times New Roman" w:eastAsia="Times New Roman" w:hAnsi="Times New Roman" w:cs="Times New Roman"/>
          <w:b/>
          <w:caps/>
          <w:sz w:val="24"/>
          <w:szCs w:val="24"/>
          <w:lang w:eastAsia="bg-BG"/>
        </w:rPr>
      </w:pPr>
      <w:r w:rsidRPr="006D46E2">
        <w:rPr>
          <w:rFonts w:ascii="Times New Roman" w:eastAsia="Times New Roman" w:hAnsi="Times New Roman" w:cs="Times New Roman"/>
          <w:b/>
          <w:caps/>
          <w:sz w:val="24"/>
          <w:szCs w:val="24"/>
          <w:lang w:eastAsia="bg-BG"/>
        </w:rPr>
        <w:t>ПЛАЩАНИЯ</w:t>
      </w:r>
    </w:p>
    <w:p w14:paraId="0E84741E" w14:textId="0F836909"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Чл.7</w:t>
      </w:r>
      <w:r w:rsidR="00A40960" w:rsidRPr="006D46E2">
        <w:rPr>
          <w:rFonts w:ascii="Times New Roman" w:eastAsia="Times New Roman" w:hAnsi="Times New Roman" w:cs="Times New Roman"/>
          <w:sz w:val="24"/>
          <w:szCs w:val="24"/>
          <w:lang w:eastAsia="bg-BG"/>
        </w:rPr>
        <w:t>9</w:t>
      </w:r>
      <w:r w:rsidRPr="006D46E2">
        <w:rPr>
          <w:rFonts w:ascii="Times New Roman" w:eastAsia="Times New Roman" w:hAnsi="Times New Roman" w:cs="Times New Roman"/>
          <w:sz w:val="24"/>
          <w:szCs w:val="24"/>
          <w:lang w:eastAsia="bg-BG"/>
        </w:rPr>
        <w:t xml:space="preserve">. УО на ПРР, при поискване от страна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след проверка за допустимостта на поисканите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разходи.</w:t>
      </w:r>
    </w:p>
    <w:p w14:paraId="0A676DFB" w14:textId="3F614A19"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A40960" w:rsidRPr="006D46E2">
        <w:rPr>
          <w:rFonts w:ascii="Times New Roman" w:eastAsia="Times New Roman" w:hAnsi="Times New Roman" w:cs="Times New Roman"/>
          <w:sz w:val="24"/>
          <w:szCs w:val="24"/>
          <w:lang w:eastAsia="bg-BG"/>
        </w:rPr>
        <w:t>80</w:t>
      </w:r>
      <w:r w:rsidRPr="006D46E2">
        <w:rPr>
          <w:rFonts w:ascii="Times New Roman" w:eastAsia="Times New Roman" w:hAnsi="Times New Roman" w:cs="Times New Roman"/>
          <w:sz w:val="24"/>
          <w:szCs w:val="24"/>
          <w:lang w:eastAsia="bg-BG"/>
        </w:rPr>
        <w:t xml:space="preserve">. УО на ПРР има право да не </w:t>
      </w:r>
      <w:r w:rsidR="007F696D" w:rsidRPr="006D46E2">
        <w:rPr>
          <w:rFonts w:ascii="Times New Roman" w:eastAsia="Times New Roman" w:hAnsi="Times New Roman" w:cs="Times New Roman"/>
          <w:sz w:val="24"/>
          <w:szCs w:val="24"/>
          <w:lang w:eastAsia="bg-BG"/>
        </w:rPr>
        <w:t xml:space="preserve">верифицира </w:t>
      </w:r>
      <w:r w:rsidRPr="006D46E2">
        <w:rPr>
          <w:rFonts w:ascii="Times New Roman" w:eastAsia="Times New Roman" w:hAnsi="Times New Roman" w:cs="Times New Roman"/>
          <w:sz w:val="24"/>
          <w:szCs w:val="24"/>
          <w:lang w:eastAsia="bg-BG"/>
        </w:rPr>
        <w:t>(</w:t>
      </w:r>
      <w:r w:rsidR="007F696D" w:rsidRPr="006D46E2">
        <w:rPr>
          <w:rFonts w:ascii="Times New Roman" w:eastAsia="Times New Roman" w:hAnsi="Times New Roman" w:cs="Times New Roman"/>
          <w:sz w:val="24"/>
          <w:szCs w:val="24"/>
          <w:lang w:eastAsia="bg-BG"/>
        </w:rPr>
        <w:t>одобрява</w:t>
      </w:r>
      <w:r w:rsidRPr="006D46E2">
        <w:rPr>
          <w:rFonts w:ascii="Times New Roman" w:eastAsia="Times New Roman" w:hAnsi="Times New Roman" w:cs="Times New Roman"/>
          <w:sz w:val="24"/>
          <w:szCs w:val="24"/>
          <w:lang w:eastAsia="bg-BG"/>
        </w:rPr>
        <w:t>)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в Насоките за кандидатстване по  съответната процедура за предоставяне на БФП,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3CF2E9CF" w14:textId="12647408"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00A40960" w:rsidRPr="006D46E2">
        <w:rPr>
          <w:rFonts w:ascii="Times New Roman" w:eastAsia="Times New Roman" w:hAnsi="Times New Roman" w:cs="Times New Roman"/>
          <w:sz w:val="24"/>
          <w:szCs w:val="24"/>
          <w:lang w:eastAsia="bg-BG"/>
        </w:rPr>
        <w:t>1</w:t>
      </w:r>
      <w:r w:rsidRPr="006D46E2">
        <w:rPr>
          <w:rFonts w:ascii="Times New Roman" w:eastAsia="Times New Roman" w:hAnsi="Times New Roman" w:cs="Times New Roman"/>
          <w:sz w:val="24"/>
          <w:szCs w:val="24"/>
          <w:lang w:eastAsia="bg-BG"/>
        </w:rPr>
        <w:t>. (1) Плащанията по проекта се считат за извършени от УО на ПРР от деня на извършването на нареждане за плащане от банковата сметка на Управляващия орган на ПРР 2021-2027 г. по банковата сметка на БЕНЕФИЦИЕНТА.</w:t>
      </w:r>
    </w:p>
    <w:p w14:paraId="4E0089CF"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05B39B5A" w14:textId="32C40D4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00A40960" w:rsidRPr="006D46E2">
        <w:rPr>
          <w:rFonts w:ascii="Times New Roman" w:eastAsia="Times New Roman" w:hAnsi="Times New Roman" w:cs="Times New Roman"/>
          <w:sz w:val="24"/>
          <w:szCs w:val="24"/>
          <w:lang w:eastAsia="bg-BG"/>
        </w:rPr>
        <w:t>2</w:t>
      </w:r>
      <w:r w:rsidRPr="006D46E2">
        <w:rPr>
          <w:rFonts w:ascii="Times New Roman" w:eastAsia="Times New Roman" w:hAnsi="Times New Roman" w:cs="Times New Roman"/>
          <w:sz w:val="24"/>
          <w:szCs w:val="24"/>
          <w:lang w:eastAsia="bg-BG"/>
        </w:rPr>
        <w:t xml:space="preserve">. Плащанията от УО на ПРР към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ще се извършват съгласно Договора.</w:t>
      </w:r>
    </w:p>
    <w:p w14:paraId="565B744E" w14:textId="263F3E3B"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00A40960"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xml:space="preserve">. (1) УО на ПРР извършва проверка на декларираните разходи в Искането за междинно и окончателно плащане, което включва документална проверка на разходи, на изпълнени дейности от проекта и на процедури за възлагане на обществени поръчки, и </w:t>
      </w:r>
      <w:r w:rsidRPr="006D46E2">
        <w:rPr>
          <w:rFonts w:ascii="Times New Roman" w:eastAsia="Times New Roman" w:hAnsi="Times New Roman" w:cs="Times New Roman"/>
          <w:sz w:val="24"/>
          <w:szCs w:val="24"/>
          <w:lang w:eastAsia="bg-BG"/>
        </w:rPr>
        <w:lastRenderedPageBreak/>
        <w:t>по преценка проверка на място на изпълнението на дейността, като се проверява едновременно:</w:t>
      </w:r>
    </w:p>
    <w:p w14:paraId="0D89BF6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т.1. Дали разходите са направени и платени в периода на допустимост на договора.</w:t>
      </w:r>
    </w:p>
    <w:p w14:paraId="7880E84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т.2. Налице ли е съответствие на извършените разходи с допустимостта на разходите определени в насоките за кандидатстване.</w:t>
      </w:r>
    </w:p>
    <w:p w14:paraId="045BAA1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т.3. Съответствието на разхода с планираното в проекта.</w:t>
      </w:r>
    </w:p>
    <w:p w14:paraId="4B97D931"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т.4. Съответствието и коректността на отчетените разходооправдателни документи и съществуването на адекватна одитна следа;</w:t>
      </w:r>
    </w:p>
    <w:p w14:paraId="1B73FB2E" w14:textId="77AE1D43"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т.5. Действителността на извършения разход – дали действително разходът е разплатен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w:t>
      </w:r>
      <w:r w:rsidR="00E049D5" w:rsidRPr="006D46E2">
        <w:rPr>
          <w:rFonts w:ascii="Times New Roman" w:eastAsia="Times New Roman" w:hAnsi="Times New Roman" w:cs="Times New Roman"/>
          <w:sz w:val="24"/>
          <w:szCs w:val="24"/>
          <w:lang w:eastAsia="bg-BG"/>
        </w:rPr>
        <w:t>п</w:t>
      </w:r>
      <w:r w:rsidRPr="006D46E2">
        <w:rPr>
          <w:rFonts w:ascii="Times New Roman" w:eastAsia="Times New Roman" w:hAnsi="Times New Roman" w:cs="Times New Roman"/>
          <w:sz w:val="24"/>
          <w:szCs w:val="24"/>
          <w:lang w:eastAsia="bg-BG"/>
        </w:rPr>
        <w:t>, освен в случаите на опростени възможности за финансиране, съгласно чл.53, параграф 1, букви б) , в) и г) на Регламент № 2021/1060;</w:t>
      </w:r>
    </w:p>
    <w:p w14:paraId="4B77C709"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т.6. Дали декларираната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4D1B8E5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т.7. 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ЗУСЕФСУ.</w:t>
      </w:r>
    </w:p>
    <w:p w14:paraId="35318DC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т.8. Дали са представени доказателства за реалното изпълнение на всяка дейност, за която е платен разходът.</w:t>
      </w:r>
    </w:p>
    <w:p w14:paraId="4918FF22"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т.9. Съответствието с правилата за държавна помощ, изискванията за устойчиво развитие, равни възможности, недискриминация и екологичните изисквания;</w:t>
      </w:r>
    </w:p>
    <w:p w14:paraId="5F008E2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т.10. Дали са спазени правилата за видимост, прозрачност и комуникация;</w:t>
      </w:r>
    </w:p>
    <w:p w14:paraId="335A16A1"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 11. Дали се доказва физически напредък по проект, включително постигане на заложените резултати и индикатори;</w:t>
      </w:r>
    </w:p>
    <w:p w14:paraId="2222FBA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т.12 Дали 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331BFA8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т.13 Дали в резултат на констатирани пропуски и отправени препоръки към бенефициента са представени доказателства за тяхното изпълнение;</w:t>
      </w:r>
    </w:p>
    <w:p w14:paraId="5365BE0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т.14 Дали финансираните продукти и услуги са доставени и са в пълно съответствие с заложеното по ДБФП и договора с изпълнителя.</w:t>
      </w:r>
    </w:p>
    <w:p w14:paraId="01377E2B"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УО на ПРР извършва проверка по ал.1 и на разходи, които се разплащат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на принципа на опростеното финансиране по чл.53, параграф 1, букви б) , в) и г) на Регламент № 2021/1060. </w:t>
      </w:r>
    </w:p>
    <w:p w14:paraId="48EFDB83" w14:textId="7450FE2B"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т.1 УО извършва проверка на документи, които са основание за признаване на разхода при прилагане на чл.53, параграф 1, букви б), в) и г) на Регламент № 2021/1060. </w:t>
      </w:r>
    </w:p>
    <w:p w14:paraId="34C50AA8"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(3) УО на ПРР верифицира (одобрява) и разплаща проверените разходи, само ако същите отговарят на условията за допустимост, описани в ал.1 и Раздел ХІIІ.</w:t>
      </w:r>
    </w:p>
    <w:p w14:paraId="06369AB6" w14:textId="64DA02C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(4) До приключване на проверката по верификация, УО на ПРР не разплаща, а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няма право да претендира разплащане, като УО на ПРР се позовава на чл.7</w:t>
      </w:r>
      <w:r w:rsidR="00752F31" w:rsidRPr="006D46E2">
        <w:rPr>
          <w:rFonts w:ascii="Times New Roman" w:eastAsia="Times New Roman" w:hAnsi="Times New Roman" w:cs="Times New Roman"/>
          <w:sz w:val="24"/>
          <w:szCs w:val="24"/>
          <w:lang w:eastAsia="bg-BG"/>
        </w:rPr>
        <w:t>7</w:t>
      </w:r>
      <w:r w:rsidRPr="006D46E2">
        <w:rPr>
          <w:rFonts w:ascii="Times New Roman" w:eastAsia="Times New Roman" w:hAnsi="Times New Roman" w:cs="Times New Roman"/>
          <w:sz w:val="24"/>
          <w:szCs w:val="24"/>
          <w:lang w:eastAsia="bg-BG"/>
        </w:rPr>
        <w:t xml:space="preserve"> и чл.</w:t>
      </w:r>
      <w:r w:rsidR="00752F31" w:rsidRPr="006D46E2">
        <w:rPr>
          <w:rFonts w:ascii="Times New Roman" w:eastAsia="Times New Roman" w:hAnsi="Times New Roman" w:cs="Times New Roman"/>
          <w:sz w:val="24"/>
          <w:szCs w:val="24"/>
          <w:lang w:eastAsia="bg-BG"/>
        </w:rPr>
        <w:t>80</w:t>
      </w:r>
      <w:r w:rsidRPr="006D46E2">
        <w:rPr>
          <w:rFonts w:ascii="Times New Roman" w:eastAsia="Times New Roman" w:hAnsi="Times New Roman" w:cs="Times New Roman"/>
          <w:sz w:val="24"/>
          <w:szCs w:val="24"/>
          <w:lang w:eastAsia="bg-BG"/>
        </w:rPr>
        <w:t>, с цел да се предотврати разплащане на недопустим разход.</w:t>
      </w:r>
      <w:r w:rsidRPr="006D46E2">
        <w:rPr>
          <w:rFonts w:ascii="Times New Roman" w:hAnsi="Times New Roman" w:cs="Times New Roman"/>
          <w:sz w:val="24"/>
          <w:szCs w:val="24"/>
        </w:rPr>
        <w:t xml:space="preserve"> </w:t>
      </w:r>
      <w:r w:rsidRPr="006D46E2">
        <w:rPr>
          <w:rFonts w:ascii="Times New Roman" w:eastAsia="Times New Roman" w:hAnsi="Times New Roman" w:cs="Times New Roman"/>
          <w:sz w:val="24"/>
          <w:szCs w:val="24"/>
          <w:lang w:eastAsia="bg-BG"/>
        </w:rPr>
        <w:t>УО на ПРР има право да предприеме допълнителни проверки, включително проверки на място по чл.98 при необходимост, за да се увери, че посочените разходи са целесъобразни и допустими.</w:t>
      </w:r>
    </w:p>
    <w:p w14:paraId="77D9FD20" w14:textId="1AAA7AFF"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00DE2E7E" w:rsidRPr="006D46E2">
        <w:rPr>
          <w:rFonts w:ascii="Times New Roman" w:eastAsia="Times New Roman" w:hAnsi="Times New Roman" w:cs="Times New Roman"/>
          <w:sz w:val="24"/>
          <w:szCs w:val="24"/>
          <w:lang w:eastAsia="bg-BG"/>
        </w:rPr>
        <w:t>4</w:t>
      </w:r>
      <w:r w:rsidRPr="006D46E2">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ПРР изпрати положителен писмен отговор до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придружен с необходимите документи. </w:t>
      </w:r>
    </w:p>
    <w:p w14:paraId="00D099A2" w14:textId="5CED3991"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00DE2E7E" w:rsidRPr="006D46E2">
        <w:rPr>
          <w:rFonts w:ascii="Times New Roman" w:eastAsia="Times New Roman" w:hAnsi="Times New Roman" w:cs="Times New Roman"/>
          <w:sz w:val="24"/>
          <w:szCs w:val="24"/>
          <w:lang w:eastAsia="bg-BG"/>
        </w:rPr>
        <w:t>5</w:t>
      </w:r>
      <w:r w:rsidRPr="006D46E2">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чл.8</w:t>
      </w:r>
      <w:r w:rsidR="00DE2E7E"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xml:space="preserve">, ал.1 и ал.2 и Раздел ХІIІ, УО на ПРР не го одобрява (не верифицира), като уведомява за това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5DA289A2" w14:textId="13C6677D"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Чл.8</w:t>
      </w:r>
      <w:r w:rsidR="00DE2E7E" w:rsidRPr="006D46E2">
        <w:rPr>
          <w:rFonts w:ascii="Times New Roman" w:eastAsia="Times New Roman" w:hAnsi="Times New Roman" w:cs="Times New Roman"/>
          <w:sz w:val="24"/>
          <w:szCs w:val="24"/>
          <w:lang w:eastAsia="bg-BG"/>
        </w:rPr>
        <w:t>6</w:t>
      </w:r>
      <w:r w:rsidRPr="006D46E2">
        <w:rPr>
          <w:rFonts w:ascii="Times New Roman" w:eastAsia="Times New Roman" w:hAnsi="Times New Roman" w:cs="Times New Roman"/>
          <w:sz w:val="24"/>
          <w:szCs w:val="24"/>
          <w:lang w:eastAsia="bg-BG"/>
        </w:rPr>
        <w:t>. Страните се съгласяват за определяне на финансови корекции да се прилага  чл. 70 от ЗУСЕФСУ. УО на 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3F86E505" w14:textId="3D7CEAE5" w:rsidR="007522AB" w:rsidRPr="006D46E2" w:rsidRDefault="00EC4150">
      <w:pPr>
        <w:spacing w:after="0" w:line="360" w:lineRule="auto"/>
        <w:ind w:firstLine="708"/>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sz w:val="24"/>
          <w:szCs w:val="24"/>
          <w:lang w:eastAsia="bg-BG"/>
        </w:rPr>
        <w:t>Чл.8</w:t>
      </w:r>
      <w:r w:rsidR="006C0332" w:rsidRPr="006D46E2">
        <w:rPr>
          <w:rFonts w:ascii="Times New Roman" w:eastAsia="Times New Roman" w:hAnsi="Times New Roman" w:cs="Times New Roman"/>
          <w:sz w:val="24"/>
          <w:szCs w:val="24"/>
          <w:lang w:eastAsia="bg-BG"/>
        </w:rPr>
        <w:t>7</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bCs/>
          <w:sz w:val="24"/>
          <w:szCs w:val="24"/>
          <w:lang w:eastAsia="bg-BG"/>
        </w:rPr>
        <w:t xml:space="preserve">УО на ПРР извършва финансова корекция върху бюджета на проекта в съответствие </w:t>
      </w:r>
      <w:r w:rsidRPr="006D46E2">
        <w:rPr>
          <w:rFonts w:ascii="Times New Roman" w:eastAsia="Times New Roman" w:hAnsi="Times New Roman" w:cs="Times New Roman"/>
          <w:sz w:val="24"/>
          <w:szCs w:val="24"/>
          <w:lang w:eastAsia="bg-BG"/>
        </w:rPr>
        <w:t>с</w:t>
      </w:r>
      <w:r w:rsidRPr="006D46E2">
        <w:rPr>
          <w:rFonts w:ascii="Times New Roman" w:eastAsia="Times New Roman" w:hAnsi="Times New Roman" w:cs="Times New Roman"/>
          <w:bCs/>
          <w:sz w:val="24"/>
          <w:szCs w:val="24"/>
          <w:lang w:eastAsia="bg-BG"/>
        </w:rPr>
        <w:t xml:space="preserve"> чл.70, ал.1 от ЗУСЕФСУ.</w:t>
      </w:r>
    </w:p>
    <w:p w14:paraId="4CF781D3" w14:textId="1601643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Чл.88. УО на ПРР извършва плащанията в български лева, съгласно разпоредбите на Договора. </w:t>
      </w:r>
    </w:p>
    <w:p w14:paraId="4A1AED07" w14:textId="77777777" w:rsidR="00411BD2" w:rsidRPr="006D46E2" w:rsidRDefault="00411BD2">
      <w:pPr>
        <w:spacing w:after="0" w:line="360" w:lineRule="auto"/>
        <w:ind w:firstLine="1"/>
        <w:jc w:val="center"/>
        <w:rPr>
          <w:rFonts w:ascii="Times New Roman" w:eastAsia="Times New Roman" w:hAnsi="Times New Roman" w:cs="Times New Roman"/>
          <w:b/>
          <w:sz w:val="24"/>
          <w:szCs w:val="24"/>
          <w:lang w:eastAsia="bg-BG"/>
        </w:rPr>
      </w:pPr>
    </w:p>
    <w:p w14:paraId="4E3C6740" w14:textId="7FED3519"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ХV</w:t>
      </w:r>
    </w:p>
    <w:p w14:paraId="7E51D5CB" w14:textId="77777777" w:rsidR="007522AB" w:rsidRPr="006D46E2" w:rsidRDefault="00EC4150">
      <w:pPr>
        <w:spacing w:after="12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СЧЕТОВОДНИ ОТЧЕТИ. ТЕХНИЧЕСКИ И ФИНАНСОВИ ПРОВЕРКИ</w:t>
      </w:r>
    </w:p>
    <w:p w14:paraId="2483BAE5" w14:textId="5FF210D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Чл.89.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 използвайки подходяща и адекватна електронна система. </w:t>
      </w:r>
    </w:p>
    <w:p w14:paraId="6CA5974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27A8EEC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или допълнение към нея. </w:t>
      </w:r>
    </w:p>
    <w:p w14:paraId="16DC676A"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(4) 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2078064E" w14:textId="308A62CC"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Чл.90.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Договора. </w:t>
      </w:r>
    </w:p>
    <w:p w14:paraId="16FB51E1" w14:textId="13DEE36A" w:rsidR="000A2C82" w:rsidRPr="006D46E2" w:rsidRDefault="000A2C82" w:rsidP="000A2C82">
      <w:pPr>
        <w:suppressAutoHyphens w:val="0"/>
        <w:spacing w:after="0" w:line="360" w:lineRule="auto"/>
        <w:ind w:firstLine="708"/>
        <w:jc w:val="both"/>
        <w:rPr>
          <w:rFonts w:ascii="Times New Roman" w:eastAsia="Calibri" w:hAnsi="Times New Roman" w:cs="Times New Roman"/>
          <w:sz w:val="24"/>
          <w:szCs w:val="24"/>
          <w:lang w:eastAsia="bg-BG"/>
        </w:rPr>
      </w:pPr>
      <w:r w:rsidRPr="006D46E2">
        <w:rPr>
          <w:rFonts w:ascii="Times New Roman" w:eastAsia="Calibri" w:hAnsi="Times New Roman" w:cs="Times New Roman"/>
          <w:sz w:val="24"/>
          <w:szCs w:val="24"/>
          <w:lang w:eastAsia="bg-BG"/>
        </w:rPr>
        <w:t xml:space="preserve">Чл.91. (1) </w:t>
      </w:r>
      <w:r w:rsidRPr="006D46E2">
        <w:rPr>
          <w:rFonts w:ascii="Times New Roman" w:eastAsia="Calibri" w:hAnsi="Times New Roman" w:cs="Times New Roman"/>
          <w:caps/>
          <w:sz w:val="24"/>
          <w:szCs w:val="24"/>
          <w:lang w:eastAsia="bg-BG"/>
        </w:rPr>
        <w:t>Бенефициентът</w:t>
      </w:r>
      <w:r w:rsidRPr="006D46E2">
        <w:rPr>
          <w:rFonts w:ascii="Times New Roman" w:eastAsia="Calibri" w:hAnsi="Times New Roman" w:cs="Times New Roman"/>
          <w:sz w:val="24"/>
          <w:szCs w:val="24"/>
          <w:lang w:eastAsia="bg-BG"/>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w:t>
      </w:r>
      <w:r w:rsidRPr="006D46E2">
        <w:rPr>
          <w:rFonts w:ascii="Times New Roman" w:eastAsia="Calibri" w:hAnsi="Times New Roman" w:cs="Times New Roman"/>
          <w:caps/>
          <w:sz w:val="24"/>
          <w:szCs w:val="24"/>
          <w:lang w:eastAsia="bg-BG"/>
        </w:rPr>
        <w:t xml:space="preserve"> ПРР 2021-2027 </w:t>
      </w:r>
      <w:r w:rsidRPr="006D46E2">
        <w:rPr>
          <w:rFonts w:ascii="Times New Roman" w:eastAsia="Calibri" w:hAnsi="Times New Roman" w:cs="Times New Roman"/>
          <w:sz w:val="24"/>
          <w:szCs w:val="24"/>
          <w:lang w:eastAsia="bg-BG"/>
        </w:rPr>
        <w:t>г</w:t>
      </w:r>
      <w:r w:rsidRPr="006D46E2">
        <w:rPr>
          <w:rFonts w:ascii="Times New Roman" w:eastAsia="Calibri" w:hAnsi="Times New Roman" w:cs="Times New Roman"/>
          <w:caps/>
          <w:sz w:val="24"/>
          <w:szCs w:val="24"/>
          <w:lang w:eastAsia="bg-BG"/>
        </w:rPr>
        <w:t>.</w:t>
      </w:r>
    </w:p>
    <w:p w14:paraId="4280D3DE" w14:textId="77777777" w:rsidR="000A2C82" w:rsidRPr="006D46E2" w:rsidRDefault="000A2C82" w:rsidP="000A2C82">
      <w:pPr>
        <w:suppressAutoHyphens w:val="0"/>
        <w:spacing w:after="0" w:line="360" w:lineRule="auto"/>
        <w:ind w:firstLine="708"/>
        <w:jc w:val="both"/>
        <w:rPr>
          <w:rFonts w:ascii="Times New Roman" w:eastAsia="Calibri" w:hAnsi="Times New Roman" w:cs="Times New Roman"/>
          <w:sz w:val="24"/>
          <w:szCs w:val="24"/>
          <w:lang w:eastAsia="bg-BG"/>
        </w:rPr>
      </w:pPr>
      <w:r w:rsidRPr="006D46E2">
        <w:rPr>
          <w:rFonts w:ascii="Times New Roman" w:eastAsia="Calibri" w:hAnsi="Times New Roman" w:cs="Times New Roman"/>
          <w:caps/>
          <w:sz w:val="24"/>
          <w:szCs w:val="24"/>
          <w:lang w:eastAsia="bg-BG"/>
        </w:rPr>
        <w:t xml:space="preserve">(2) Бенефициентът – </w:t>
      </w:r>
      <w:r w:rsidRPr="006D46E2">
        <w:rPr>
          <w:rFonts w:ascii="Times New Roman" w:eastAsia="Calibri" w:hAnsi="Times New Roman" w:cs="Times New Roman"/>
          <w:sz w:val="24"/>
          <w:szCs w:val="24"/>
          <w:lang w:eastAsia="bg-BG"/>
        </w:rPr>
        <w:t>община</w:t>
      </w:r>
      <w:r w:rsidRPr="006D46E2">
        <w:rPr>
          <w:rFonts w:ascii="Times New Roman" w:eastAsia="Calibri" w:hAnsi="Times New Roman" w:cs="Times New Roman"/>
          <w:caps/>
          <w:sz w:val="24"/>
          <w:szCs w:val="24"/>
          <w:lang w:eastAsia="bg-BG"/>
        </w:rPr>
        <w:t xml:space="preserve"> </w:t>
      </w:r>
      <w:r w:rsidRPr="006D46E2">
        <w:rPr>
          <w:rFonts w:ascii="Times New Roman" w:eastAsia="Calibri" w:hAnsi="Times New Roman" w:cs="Times New Roman"/>
          <w:sz w:val="24"/>
          <w:szCs w:val="24"/>
          <w:lang w:eastAsia="bg-BG"/>
        </w:rPr>
        <w:t xml:space="preserve">се задължава да прилага подхода по ДДС №07/04.04.2008 г.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 </w:t>
      </w:r>
    </w:p>
    <w:p w14:paraId="634CCF27" w14:textId="77777777" w:rsidR="000A2C82" w:rsidRPr="006D46E2" w:rsidRDefault="000A2C82" w:rsidP="000A2C82">
      <w:pPr>
        <w:suppressAutoHyphens w:val="0"/>
        <w:spacing w:after="0" w:line="360" w:lineRule="auto"/>
        <w:ind w:firstLine="708"/>
        <w:jc w:val="both"/>
        <w:rPr>
          <w:rFonts w:ascii="Times New Roman" w:eastAsia="Calibri" w:hAnsi="Times New Roman" w:cs="Times New Roman"/>
          <w:sz w:val="24"/>
          <w:szCs w:val="24"/>
          <w:lang w:eastAsia="bg-BG"/>
        </w:rPr>
      </w:pPr>
      <w:r w:rsidRPr="006D46E2">
        <w:rPr>
          <w:rFonts w:ascii="Times New Roman" w:eastAsia="Calibri" w:hAnsi="Times New Roman" w:cs="Times New Roman"/>
          <w:sz w:val="24"/>
          <w:szCs w:val="24"/>
          <w:lang w:eastAsia="bg-BG"/>
        </w:rPr>
        <w:t xml:space="preserve">(3) </w:t>
      </w:r>
      <w:r w:rsidRPr="006D46E2">
        <w:rPr>
          <w:rFonts w:ascii="Times New Roman" w:eastAsia="Calibri" w:hAnsi="Times New Roman" w:cs="Times New Roman"/>
          <w:caps/>
          <w:sz w:val="24"/>
          <w:szCs w:val="24"/>
          <w:lang w:eastAsia="bg-BG"/>
        </w:rPr>
        <w:t>Бенефициентът</w:t>
      </w:r>
      <w:r w:rsidRPr="006D46E2">
        <w:rPr>
          <w:rFonts w:ascii="Times New Roman" w:eastAsia="Calibri" w:hAnsi="Times New Roman" w:cs="Times New Roman"/>
          <w:sz w:val="24"/>
          <w:szCs w:val="24"/>
          <w:lang w:eastAsia="bg-BG"/>
        </w:rPr>
        <w:t xml:space="preserve"> – небюджетно предприятие - прилага клаузите за плащане съгласно административния договор за предоставяне на безвъзмездна финансова помощ, като гарантира, че спазва разпоредбите му,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 За целите на изпълнение на дейността/те по проекта, бенефициентът открива отделна банкова сметка.</w:t>
      </w:r>
    </w:p>
    <w:p w14:paraId="48D27CA9" w14:textId="328C4952"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гарантира, че данните, посочени в отчетите (междинни технически и окончателен технически), предвидени в чл.26, отговарят на тези в счетоводната му система и документация и са налични до изтичане на сроковете за съхранение на същата. </w:t>
      </w:r>
    </w:p>
    <w:p w14:paraId="4E052BE5" w14:textId="253408C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Чл.93. УО на ПРР извършва проверки на място при </w:t>
      </w:r>
      <w:r w:rsidR="0070147A" w:rsidRPr="006D46E2">
        <w:rPr>
          <w:rFonts w:ascii="Times New Roman" w:eastAsia="Times New Roman" w:hAnsi="Times New Roman" w:cs="Times New Roman"/>
          <w:caps/>
          <w:sz w:val="24"/>
          <w:szCs w:val="24"/>
          <w:lang w:eastAsia="bg-BG"/>
        </w:rPr>
        <w:t xml:space="preserve">Бенефициента </w:t>
      </w:r>
      <w:r w:rsidRPr="006D46E2">
        <w:rPr>
          <w:rFonts w:ascii="Times New Roman" w:eastAsia="Times New Roman" w:hAnsi="Times New Roman" w:cs="Times New Roman"/>
          <w:sz w:val="24"/>
          <w:szCs w:val="24"/>
          <w:lang w:eastAsia="bg-BG"/>
        </w:rPr>
        <w:t xml:space="preserve">след оценка на риска и/или изготвяне на представителна извадка и/или при искане за възстановяване на средства. </w:t>
      </w:r>
    </w:p>
    <w:p w14:paraId="3771DB7D" w14:textId="3F61076F"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Чл.94. УО на ПРР изготвя Годишен план за проверките на място и уведомява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25FE2872" w14:textId="5FDA16E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Чл.95. УО на ПРР има право, ако счете за необходимо, да извършва извънредни проверки на място, без да уведомява предварително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за това. </w:t>
      </w:r>
    </w:p>
    <w:p w14:paraId="226275AF" w14:textId="4CAE897E"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Чл.96. Всички препоръки, направени от страна на УО на ПРР в резултат на направена документална проверка или проверка на място, следва да бъдат изпълнени от </w:t>
      </w:r>
      <w:r w:rsidRPr="006D46E2">
        <w:rPr>
          <w:rFonts w:ascii="Times New Roman" w:eastAsia="Times New Roman" w:hAnsi="Times New Roman" w:cs="Times New Roman"/>
          <w:caps/>
          <w:sz w:val="24"/>
          <w:szCs w:val="24"/>
          <w:lang w:eastAsia="bg-BG"/>
        </w:rPr>
        <w:t>бенефициента</w:t>
      </w:r>
      <w:r w:rsidR="00D549B5"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sz w:val="24"/>
          <w:szCs w:val="24"/>
          <w:lang w:eastAsia="bg-BG"/>
        </w:rPr>
        <w:t xml:space="preserve">в указания от УО на ПРР срок, освен при наличие на обективна невъзможност за изпълнението им. </w:t>
      </w:r>
    </w:p>
    <w:p w14:paraId="36496D00" w14:textId="5EDD893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Чл.97. УО на 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39E77C35" w14:textId="36B93EC8"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Чл.98.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w:t>
      </w:r>
      <w:r w:rsidR="00852610" w:rsidRPr="006D46E2">
        <w:rPr>
          <w:rFonts w:ascii="Times New Roman" w:eastAsia="Times New Roman" w:hAnsi="Times New Roman" w:cs="Times New Roman"/>
          <w:sz w:val="24"/>
          <w:szCs w:val="24"/>
          <w:lang w:eastAsia="bg-BG"/>
        </w:rPr>
        <w:t xml:space="preserve">е длъжен </w:t>
      </w:r>
      <w:r w:rsidR="00D549B5" w:rsidRPr="006D46E2">
        <w:rPr>
          <w:rFonts w:ascii="Times New Roman" w:eastAsia="Times New Roman" w:hAnsi="Times New Roman" w:cs="Times New Roman"/>
          <w:sz w:val="24"/>
          <w:szCs w:val="24"/>
          <w:lang w:eastAsia="bg-BG"/>
        </w:rPr>
        <w:t xml:space="preserve">да допуска УО </w:t>
      </w:r>
      <w:r w:rsidRPr="006D46E2">
        <w:rPr>
          <w:rFonts w:ascii="Times New Roman" w:eastAsia="Times New Roman" w:hAnsi="Times New Roman" w:cs="Times New Roman"/>
          <w:sz w:val="24"/>
          <w:szCs w:val="24"/>
          <w:lang w:eastAsia="bg-BG"/>
        </w:rPr>
        <w:t>на ПРР, С</w:t>
      </w:r>
      <w:r w:rsidR="00EF0A23" w:rsidRPr="006D46E2">
        <w:rPr>
          <w:rFonts w:ascii="Times New Roman" w:eastAsia="Times New Roman" w:hAnsi="Times New Roman" w:cs="Times New Roman"/>
          <w:sz w:val="24"/>
          <w:szCs w:val="24"/>
          <w:lang w:eastAsia="bg-BG"/>
        </w:rPr>
        <w:t>четоводния</w:t>
      </w:r>
      <w:r w:rsidRPr="006D46E2">
        <w:rPr>
          <w:rFonts w:ascii="Times New Roman" w:eastAsia="Times New Roman" w:hAnsi="Times New Roman" w:cs="Times New Roman"/>
          <w:sz w:val="24"/>
          <w:szCs w:val="24"/>
          <w:lang w:eastAsia="bg-BG"/>
        </w:rPr>
        <w:t xml:space="preserve"> орган, националните одитиращи и контролни органи, </w:t>
      </w:r>
      <w:r w:rsidRPr="006D46E2">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6D46E2">
        <w:rPr>
          <w:rStyle w:val="apple-converted-space"/>
          <w:rFonts w:ascii="Times New Roman" w:hAnsi="Times New Roman" w:cs="Times New Roman"/>
          <w:color w:val="000000"/>
          <w:sz w:val="24"/>
          <w:szCs w:val="24"/>
          <w:shd w:val="clear" w:color="auto" w:fill="FFFFFF"/>
        </w:rPr>
        <w:t> </w:t>
      </w:r>
      <w:r w:rsidRPr="006D46E2">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5 (пет) години, считано от 31 декември на годината, в която е извършено последното плащане от Управляващия орган. Този срок се прекъсва в случай на съдебни процедури или по надлежно обосновано искане от страна на Европейската комисия. </w:t>
      </w:r>
    </w:p>
    <w:p w14:paraId="0094C39E"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Освен указаното в ал.1,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допусне УО на ПРР, Счетоводния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w:t>
      </w:r>
      <w:r w:rsidRPr="006D46E2">
        <w:rPr>
          <w:rFonts w:ascii="Times New Roman" w:eastAsia="Times New Roman" w:hAnsi="Times New Roman" w:cs="Times New Roman"/>
          <w:sz w:val="24"/>
          <w:szCs w:val="24"/>
          <w:lang w:eastAsia="bg-BG"/>
        </w:rPr>
        <w:lastRenderedPageBreak/>
        <w:t xml:space="preserve">интереси на Европейските общности срещу измами и други нарушения, както и приложимото национално законодателство. </w:t>
      </w:r>
    </w:p>
    <w:p w14:paraId="66212703"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За изпълнение на целта по ал.2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ПРР, Счетоводния орган, националните одитиращи и контролни органи, </w:t>
      </w:r>
      <w:r w:rsidRPr="006D46E2">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6D46E2">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следва да уведоми УО на ПРР за точното им местонахождение. </w:t>
      </w:r>
    </w:p>
    <w:p w14:paraId="20E29B26" w14:textId="1F7928A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Чл.99.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гарантира, че правата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44728AC5" w14:textId="102883D9" w:rsidR="00996946"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Чл.100.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ПРР. </w:t>
      </w:r>
    </w:p>
    <w:p w14:paraId="71BFA190"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ХVI</w:t>
      </w:r>
    </w:p>
    <w:p w14:paraId="5FA60BD2" w14:textId="77777777" w:rsidR="007522AB" w:rsidRPr="006D46E2" w:rsidRDefault="00EC4150">
      <w:pPr>
        <w:spacing w:after="12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ДВОЙНО ФИНАНСИРАНЕ</w:t>
      </w:r>
    </w:p>
    <w:p w14:paraId="00205088" w14:textId="7D56C79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Чл.101.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 източници или финансови инструменти на Европейския съюз или други донорски програми. </w:t>
      </w:r>
    </w:p>
    <w:p w14:paraId="72BE31B1" w14:textId="77777777" w:rsidR="007522AB" w:rsidRPr="006D46E2" w:rsidRDefault="00EC4150">
      <w:pPr>
        <w:spacing w:after="0" w:line="360" w:lineRule="auto"/>
        <w:ind w:firstLine="708"/>
        <w:jc w:val="both"/>
        <w:rPr>
          <w:rFonts w:ascii="Times New Roman" w:eastAsia="Times New Roman" w:hAnsi="Times New Roman" w:cs="Times New Roman"/>
          <w:i/>
          <w:sz w:val="24"/>
          <w:szCs w:val="24"/>
          <w:lang w:eastAsia="bg-BG"/>
        </w:rPr>
      </w:pPr>
      <w:r w:rsidRPr="006D46E2">
        <w:rPr>
          <w:rFonts w:ascii="Times New Roman" w:eastAsia="Times New Roman" w:hAnsi="Times New Roman" w:cs="Times New Roman"/>
          <w:sz w:val="24"/>
          <w:szCs w:val="24"/>
          <w:lang w:eastAsia="bg-BG"/>
        </w:rPr>
        <w:lastRenderedPageBreak/>
        <w:t xml:space="preserve">(2) Всички разходооправдателни документи по договори с изпълнители, следва да включват текст: </w:t>
      </w:r>
      <w:r w:rsidRPr="006D46E2">
        <w:rPr>
          <w:rFonts w:ascii="Times New Roman" w:eastAsia="Times New Roman" w:hAnsi="Times New Roman" w:cs="Times New Roman"/>
          <w:i/>
          <w:sz w:val="24"/>
          <w:szCs w:val="24"/>
          <w:lang w:eastAsia="bg-BG"/>
        </w:rPr>
        <w:t xml:space="preserve">„Разходът е по договор за безвъзмездна помощ №........ по ПРР 2021-2027 г.” </w:t>
      </w:r>
    </w:p>
    <w:p w14:paraId="05854DAA" w14:textId="0533C8B2"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Чл.102. (1) В случай на двойно финансиране,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уведомява незабавно УО на ПРР. </w:t>
      </w:r>
    </w:p>
    <w:p w14:paraId="66012615"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ПРР и по реда, определен в Раздел ХVІІІ. </w:t>
      </w:r>
    </w:p>
    <w:p w14:paraId="551EDDBA" w14:textId="2EA70A3D"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Чл.103. В случай че УО на ПРР установи по безспорен начин (включително при проверка на място) наличието на двойно финансиране за дейност по проекта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той изисква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5F8DB8D7" w14:textId="77777777" w:rsidR="006772EE" w:rsidRPr="006D46E2" w:rsidRDefault="006772EE">
      <w:pPr>
        <w:spacing w:after="0" w:line="360" w:lineRule="auto"/>
        <w:ind w:firstLine="1"/>
        <w:jc w:val="center"/>
        <w:rPr>
          <w:rFonts w:ascii="Times New Roman" w:eastAsia="Times New Roman" w:hAnsi="Times New Roman" w:cs="Times New Roman"/>
          <w:b/>
          <w:sz w:val="24"/>
          <w:szCs w:val="24"/>
          <w:lang w:eastAsia="bg-BG"/>
        </w:rPr>
      </w:pPr>
    </w:p>
    <w:p w14:paraId="1C2D0A34" w14:textId="280DFEA8"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ХVІI</w:t>
      </w:r>
    </w:p>
    <w:p w14:paraId="06ED3A5F"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55E4FAF1" w14:textId="77777777" w:rsidR="007522AB" w:rsidRPr="006D46E2" w:rsidRDefault="00EC4150">
      <w:pPr>
        <w:spacing w:after="12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УО НА ПРР</w:t>
      </w:r>
    </w:p>
    <w:p w14:paraId="4C7BE4BD" w14:textId="4EBCF763"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Чл.104. Общата сума, която УО на ПРР ще изплати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не може да надвишава максималния размер на помощта, предвиден в Договора</w:t>
      </w:r>
      <w:r w:rsidR="00515162" w:rsidRPr="006D46E2">
        <w:rPr>
          <w:rFonts w:ascii="Times New Roman" w:eastAsia="Times New Roman" w:hAnsi="Times New Roman" w:cs="Times New Roman"/>
          <w:sz w:val="24"/>
          <w:szCs w:val="24"/>
          <w:lang w:eastAsia="bg-BG"/>
        </w:rPr>
        <w:t xml:space="preserve"> по конкретната дейност</w:t>
      </w:r>
      <w:r w:rsidRPr="006D46E2">
        <w:rPr>
          <w:rFonts w:ascii="Times New Roman" w:eastAsia="Times New Roman" w:hAnsi="Times New Roman" w:cs="Times New Roman"/>
          <w:sz w:val="24"/>
          <w:szCs w:val="24"/>
          <w:lang w:eastAsia="bg-BG"/>
        </w:rPr>
        <w:t xml:space="preserve">. </w:t>
      </w:r>
    </w:p>
    <w:p w14:paraId="480303CC" w14:textId="426B70B9"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Чл.105.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приема, че безвъзмездната финансова помощ не може да има за цел или резултат извличането на печалба. </w:t>
      </w:r>
    </w:p>
    <w:p w14:paraId="36B57A7B" w14:textId="2D0F5300"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(2) Съгласно чл. 19</w:t>
      </w:r>
      <w:r w:rsidR="0019390A" w:rsidRPr="006D46E2">
        <w:rPr>
          <w:rFonts w:ascii="Times New Roman" w:eastAsia="Times New Roman" w:hAnsi="Times New Roman" w:cs="Times New Roman"/>
          <w:sz w:val="24"/>
          <w:szCs w:val="24"/>
          <w:lang w:eastAsia="bg-BG"/>
        </w:rPr>
        <w:t>5</w:t>
      </w:r>
      <w:r w:rsidRPr="006D46E2">
        <w:rPr>
          <w:rFonts w:ascii="Times New Roman" w:eastAsia="Times New Roman" w:hAnsi="Times New Roman" w:cs="Times New Roman"/>
          <w:sz w:val="24"/>
          <w:szCs w:val="24"/>
          <w:lang w:eastAsia="bg-BG"/>
        </w:rPr>
        <w:t xml:space="preserve">, параграф 2 от Регламент (ЕС) № </w:t>
      </w:r>
      <w:r w:rsidR="0019390A" w:rsidRPr="006D46E2">
        <w:rPr>
          <w:rFonts w:ascii="Times New Roman" w:eastAsia="Times New Roman" w:hAnsi="Times New Roman" w:cs="Times New Roman"/>
          <w:sz w:val="24"/>
          <w:szCs w:val="24"/>
          <w:lang w:eastAsia="bg-BG"/>
        </w:rPr>
        <w:t xml:space="preserve">2024/2509 </w:t>
      </w:r>
      <w:r w:rsidRPr="006D46E2">
        <w:rPr>
          <w:rFonts w:ascii="Times New Roman" w:eastAsia="Times New Roman" w:hAnsi="Times New Roman" w:cs="Times New Roman"/>
          <w:sz w:val="24"/>
          <w:szCs w:val="24"/>
          <w:lang w:eastAsia="bg-BG"/>
        </w:rPr>
        <w:t xml:space="preserve"> г., „принцип на забрана за извличане на печалба“ означава излишък, изчислен при окончателното плащане, на приходите спрямо допустимите разходи по договора за безвъзмездна финансова помощ, при което приходите се ограничават до безвъзмездните средства от Съюза и постъпленията във връзка с изпълнението на договора.</w:t>
      </w:r>
    </w:p>
    <w:p w14:paraId="6B28A490" w14:textId="3FEFE85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(3) „Принципът за забрана на извличане на печалба“ не се прилага в описаните в чл.192, параграф 3 от Регламент № </w:t>
      </w:r>
      <w:r w:rsidR="0019390A" w:rsidRPr="006D46E2">
        <w:rPr>
          <w:rFonts w:ascii="Times New Roman" w:eastAsia="Times New Roman" w:hAnsi="Times New Roman" w:cs="Times New Roman"/>
          <w:sz w:val="24"/>
          <w:szCs w:val="24"/>
          <w:lang w:eastAsia="bg-BG"/>
        </w:rPr>
        <w:t xml:space="preserve">2024/2509 </w:t>
      </w:r>
      <w:r w:rsidRPr="006D46E2">
        <w:rPr>
          <w:rFonts w:ascii="Times New Roman" w:eastAsia="Times New Roman" w:hAnsi="Times New Roman" w:cs="Times New Roman"/>
          <w:sz w:val="24"/>
          <w:szCs w:val="24"/>
          <w:lang w:eastAsia="bg-BG"/>
        </w:rPr>
        <w:t>случаи.</w:t>
      </w:r>
    </w:p>
    <w:p w14:paraId="113E0706" w14:textId="115B47CF"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Чл.106. (1) Размерът на безвъзмездната финансова помощ по Договора е дължим до размера на верифицираните допустими разходи по Раздел ХІІI, извършени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w:t>
      </w:r>
    </w:p>
    <w:p w14:paraId="13A03B70"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 xml:space="preserve">(2) Недопустими разходи не подлежат на верифициране от УО на ПРР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w:t>
      </w:r>
    </w:p>
    <w:p w14:paraId="0514EB64" w14:textId="77777777" w:rsidR="007522AB" w:rsidRPr="006D46E2" w:rsidRDefault="007522AB">
      <w:pPr>
        <w:spacing w:after="0" w:line="360" w:lineRule="auto"/>
        <w:ind w:firstLine="1"/>
        <w:jc w:val="center"/>
        <w:rPr>
          <w:rFonts w:ascii="Times New Roman" w:eastAsia="Times New Roman" w:hAnsi="Times New Roman" w:cs="Times New Roman"/>
          <w:b/>
          <w:sz w:val="24"/>
          <w:szCs w:val="24"/>
          <w:lang w:eastAsia="bg-BG"/>
        </w:rPr>
      </w:pPr>
    </w:p>
    <w:p w14:paraId="0E971B8C" w14:textId="77777777" w:rsidR="007522AB" w:rsidRPr="006D46E2" w:rsidRDefault="007522AB">
      <w:pPr>
        <w:spacing w:after="0" w:line="360" w:lineRule="auto"/>
        <w:ind w:firstLine="1"/>
        <w:jc w:val="center"/>
        <w:rPr>
          <w:rFonts w:ascii="Times New Roman" w:eastAsia="Times New Roman" w:hAnsi="Times New Roman" w:cs="Times New Roman"/>
          <w:b/>
          <w:sz w:val="24"/>
          <w:szCs w:val="24"/>
          <w:lang w:eastAsia="bg-BG"/>
        </w:rPr>
      </w:pPr>
    </w:p>
    <w:p w14:paraId="1CD19408" w14:textId="77777777" w:rsidR="005C7AF8" w:rsidRPr="006D46E2" w:rsidRDefault="005C7AF8">
      <w:pPr>
        <w:spacing w:after="0" w:line="360" w:lineRule="auto"/>
        <w:ind w:firstLine="1"/>
        <w:jc w:val="center"/>
        <w:rPr>
          <w:rFonts w:ascii="Times New Roman" w:eastAsia="Times New Roman" w:hAnsi="Times New Roman" w:cs="Times New Roman"/>
          <w:b/>
          <w:sz w:val="24"/>
          <w:szCs w:val="24"/>
          <w:lang w:eastAsia="bg-BG"/>
        </w:rPr>
      </w:pPr>
    </w:p>
    <w:p w14:paraId="2F28B818"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ХVІІI</w:t>
      </w:r>
    </w:p>
    <w:p w14:paraId="482B4B9B" w14:textId="77777777" w:rsidR="007522AB" w:rsidRPr="006D46E2" w:rsidRDefault="00EC4150">
      <w:pPr>
        <w:spacing w:after="12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НЕРЕДНОСТИ</w:t>
      </w:r>
    </w:p>
    <w:p w14:paraId="40005FD0" w14:textId="7715BB05"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Чл.107. </w:t>
      </w:r>
      <w:r w:rsidR="00BF4C42" w:rsidRPr="006D46E2">
        <w:rPr>
          <w:rFonts w:ascii="Times New Roman" w:eastAsia="Times New Roman" w:hAnsi="Times New Roman" w:cs="Times New Roman"/>
          <w:sz w:val="24"/>
          <w:szCs w:val="24"/>
          <w:lang w:eastAsia="bg-BG"/>
        </w:rPr>
        <w:t xml:space="preserve">Съгласно </w:t>
      </w:r>
      <w:r w:rsidRPr="006D46E2">
        <w:rPr>
          <w:rFonts w:ascii="Times New Roman" w:eastAsia="Times New Roman" w:hAnsi="Times New Roman" w:cs="Times New Roman"/>
          <w:sz w:val="24"/>
          <w:szCs w:val="24"/>
          <w:lang w:eastAsia="bg-BG"/>
        </w:rPr>
        <w:t xml:space="preserve">легалната дефиниция в чл. 2, т. 31 от Регламент (ЕС) 2021/1060, за нередност по Договора се счита: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бюджет на проекта. </w:t>
      </w:r>
    </w:p>
    <w:p w14:paraId="6968749E" w14:textId="08CFBCAB"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w:t>
      </w:r>
    </w:p>
    <w:p w14:paraId="674ECB3B" w14:textId="17B4ADE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B42802" w:rsidRPr="006D46E2">
        <w:rPr>
          <w:rFonts w:ascii="Times New Roman" w:eastAsia="Times New Roman" w:hAnsi="Times New Roman" w:cs="Times New Roman"/>
          <w:sz w:val="24"/>
          <w:szCs w:val="24"/>
          <w:lang w:eastAsia="bg-BG"/>
        </w:rPr>
        <w:t>108</w:t>
      </w:r>
      <w:r w:rsidRPr="006D46E2">
        <w:rPr>
          <w:rFonts w:ascii="Times New Roman" w:eastAsia="Times New Roman" w:hAnsi="Times New Roman" w:cs="Times New Roman"/>
          <w:sz w:val="24"/>
          <w:szCs w:val="24"/>
          <w:lang w:eastAsia="bg-BG"/>
        </w:rPr>
        <w:t xml:space="preserve">. (1)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незабавно да докладва на УО на ПРР всички заподозрени и/или доказани случаи на измама и/или нередност.</w:t>
      </w:r>
    </w:p>
    <w:p w14:paraId="54D77D9C" w14:textId="6AA4D1E8"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Докладът по ал.1 се предоставя в срок до 3 (три) работни дни от узнаването на </w:t>
      </w:r>
      <w:r w:rsidR="00B42802" w:rsidRPr="006D46E2">
        <w:rPr>
          <w:rFonts w:ascii="Times New Roman" w:eastAsia="Times New Roman" w:hAnsi="Times New Roman" w:cs="Times New Roman"/>
          <w:sz w:val="24"/>
          <w:szCs w:val="24"/>
          <w:lang w:eastAsia="bg-BG"/>
        </w:rPr>
        <w:t>измама</w:t>
      </w:r>
      <w:r w:rsidR="00446C08" w:rsidRPr="006D46E2">
        <w:rPr>
          <w:rFonts w:ascii="Times New Roman" w:eastAsia="Times New Roman" w:hAnsi="Times New Roman" w:cs="Times New Roman"/>
          <w:sz w:val="24"/>
          <w:szCs w:val="24"/>
          <w:lang w:eastAsia="bg-BG"/>
        </w:rPr>
        <w:t>та</w:t>
      </w:r>
      <w:r w:rsidR="00B42802" w:rsidRPr="006D46E2">
        <w:rPr>
          <w:rFonts w:ascii="Times New Roman" w:eastAsia="Times New Roman" w:hAnsi="Times New Roman" w:cs="Times New Roman"/>
          <w:sz w:val="24"/>
          <w:szCs w:val="24"/>
          <w:lang w:eastAsia="bg-BG"/>
        </w:rPr>
        <w:t xml:space="preserve"> и/или нередност</w:t>
      </w:r>
      <w:r w:rsidR="00446C08" w:rsidRPr="006D46E2">
        <w:rPr>
          <w:rFonts w:ascii="Times New Roman" w:eastAsia="Times New Roman" w:hAnsi="Times New Roman" w:cs="Times New Roman"/>
          <w:sz w:val="24"/>
          <w:szCs w:val="24"/>
          <w:lang w:eastAsia="bg-BG"/>
        </w:rPr>
        <w:t>та</w:t>
      </w:r>
      <w:r w:rsidRPr="006D46E2">
        <w:rPr>
          <w:rFonts w:ascii="Times New Roman" w:eastAsia="Times New Roman" w:hAnsi="Times New Roman" w:cs="Times New Roman"/>
          <w:sz w:val="24"/>
          <w:szCs w:val="24"/>
          <w:lang w:eastAsia="bg-BG"/>
        </w:rPr>
        <w:t>.</w:t>
      </w:r>
    </w:p>
    <w:p w14:paraId="69FAA814" w14:textId="0980066F"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Чл.10</w:t>
      </w:r>
      <w:r w:rsidR="00BA72ED" w:rsidRPr="006D46E2">
        <w:rPr>
          <w:rFonts w:ascii="Times New Roman" w:eastAsia="Times New Roman" w:hAnsi="Times New Roman" w:cs="Times New Roman"/>
          <w:sz w:val="24"/>
          <w:szCs w:val="24"/>
          <w:lang w:eastAsia="bg-BG"/>
        </w:rPr>
        <w:t>9</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14:paraId="500F025F" w14:textId="0F837471"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BA72ED" w:rsidRPr="006D46E2">
        <w:rPr>
          <w:rFonts w:ascii="Times New Roman" w:eastAsia="Times New Roman" w:hAnsi="Times New Roman" w:cs="Times New Roman"/>
          <w:sz w:val="24"/>
          <w:szCs w:val="24"/>
          <w:lang w:eastAsia="bg-BG"/>
        </w:rPr>
        <w:t>110</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w:t>
      </w:r>
    </w:p>
    <w:p w14:paraId="6ADAE10F" w14:textId="4116DBA8"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BA72ED" w:rsidRPr="006D46E2">
        <w:rPr>
          <w:rFonts w:ascii="Times New Roman" w:eastAsia="Times New Roman" w:hAnsi="Times New Roman" w:cs="Times New Roman"/>
          <w:sz w:val="24"/>
          <w:szCs w:val="24"/>
          <w:lang w:eastAsia="bg-BG"/>
        </w:rPr>
        <w:t>111</w:t>
      </w:r>
      <w:r w:rsidRPr="006D46E2">
        <w:rPr>
          <w:rFonts w:ascii="Times New Roman" w:eastAsia="Times New Roman" w:hAnsi="Times New Roman" w:cs="Times New Roman"/>
          <w:sz w:val="24"/>
          <w:szCs w:val="24"/>
          <w:lang w:eastAsia="bg-BG"/>
        </w:rPr>
        <w:t xml:space="preserve">. В случай на докладвана към ръководството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ПРР с прилагане на пълна информация относно нередността.</w:t>
      </w:r>
    </w:p>
    <w:p w14:paraId="69F8E186" w14:textId="24F5963F"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Чл.11</w:t>
      </w:r>
      <w:r w:rsidR="00DB6D42" w:rsidRPr="006D46E2">
        <w:rPr>
          <w:rFonts w:ascii="Times New Roman" w:eastAsia="Times New Roman" w:hAnsi="Times New Roman" w:cs="Times New Roman"/>
          <w:sz w:val="24"/>
          <w:szCs w:val="24"/>
          <w:lang w:eastAsia="bg-BG"/>
        </w:rPr>
        <w:t>2</w:t>
      </w:r>
      <w:r w:rsidRPr="006D46E2">
        <w:rPr>
          <w:rFonts w:ascii="Times New Roman" w:eastAsia="Times New Roman" w:hAnsi="Times New Roman" w:cs="Times New Roman"/>
          <w:sz w:val="24"/>
          <w:szCs w:val="24"/>
          <w:lang w:eastAsia="bg-BG"/>
        </w:rPr>
        <w:t xml:space="preserve">. В случай че УО на ПРР или друг компетентен орган при изпълнението на задълженията си по чл. 69 §2 от Регламент № 2021/1060 г.  установи нередност или измама,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възстанови всички финансови корекции - </w:t>
      </w:r>
      <w:r w:rsidRPr="006D46E2">
        <w:rPr>
          <w:rFonts w:ascii="Times New Roman" w:eastAsia="Times New Roman" w:hAnsi="Times New Roman" w:cs="Times New Roman"/>
          <w:sz w:val="24"/>
          <w:szCs w:val="24"/>
          <w:lang w:eastAsia="bg-BG"/>
        </w:rPr>
        <w:lastRenderedPageBreak/>
        <w:t>неправомерно изплатени суми по нередността, заедно с дължимите лихви по реда, предвиден в Раздел ХVІІІ от настоящите Общи условия.</w:t>
      </w:r>
    </w:p>
    <w:p w14:paraId="0BF0D33C" w14:textId="7C91BD09"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7A65E8" w:rsidRPr="006D46E2">
        <w:rPr>
          <w:rFonts w:ascii="Times New Roman" w:eastAsia="Times New Roman" w:hAnsi="Times New Roman" w:cs="Times New Roman"/>
          <w:sz w:val="24"/>
          <w:szCs w:val="24"/>
          <w:lang w:eastAsia="bg-BG"/>
        </w:rPr>
        <w:t>113</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30E45A72" w14:textId="7E0DED6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BE252E" w:rsidRPr="006D46E2">
        <w:rPr>
          <w:rFonts w:ascii="Times New Roman" w:eastAsia="Times New Roman" w:hAnsi="Times New Roman" w:cs="Times New Roman"/>
          <w:sz w:val="24"/>
          <w:szCs w:val="24"/>
          <w:lang w:eastAsia="bg-BG"/>
        </w:rPr>
        <w:t>114</w:t>
      </w:r>
      <w:r w:rsidRPr="006D46E2">
        <w:rPr>
          <w:rFonts w:ascii="Times New Roman" w:eastAsia="Times New Roman" w:hAnsi="Times New Roman" w:cs="Times New Roman"/>
          <w:sz w:val="24"/>
          <w:szCs w:val="24"/>
          <w:lang w:eastAsia="bg-BG"/>
        </w:rPr>
        <w:t>.</w:t>
      </w:r>
      <w:r w:rsidRPr="006D46E2">
        <w:rPr>
          <w:rFonts w:ascii="Times New Roman" w:eastAsia="Times New Roman" w:hAnsi="Times New Roman" w:cs="Times New Roman"/>
          <w:color w:val="000000"/>
          <w:sz w:val="24"/>
          <w:szCs w:val="24"/>
          <w:lang w:eastAsia="bg-BG"/>
        </w:rPr>
        <w:t xml:space="preserve"> </w:t>
      </w:r>
      <w:r w:rsidRPr="006D46E2">
        <w:rPr>
          <w:rFonts w:ascii="Times New Roman" w:eastAsia="Times New Roman" w:hAnsi="Times New Roman" w:cs="Times New Roman"/>
          <w:sz w:val="24"/>
          <w:szCs w:val="24"/>
          <w:lang w:eastAsia="bg-BG"/>
        </w:rPr>
        <w:t xml:space="preserve">Във всички случаи, когато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36EA35A" w14:textId="7759F21E" w:rsidR="007522AB" w:rsidRPr="006D46E2" w:rsidRDefault="00EC4150">
      <w:pPr>
        <w:spacing w:after="0" w:line="360" w:lineRule="auto"/>
        <w:ind w:firstLine="708"/>
        <w:jc w:val="both"/>
        <w:rPr>
          <w:rFonts w:ascii="Times New Roman" w:eastAsia="Times New Roman" w:hAnsi="Times New Roman" w:cs="Times New Roman"/>
          <w:bCs/>
          <w:sz w:val="24"/>
          <w:szCs w:val="24"/>
          <w:lang w:eastAsia="bg-BG"/>
        </w:rPr>
      </w:pPr>
      <w:r w:rsidRPr="006D46E2">
        <w:rPr>
          <w:rFonts w:ascii="Times New Roman" w:eastAsia="Times New Roman" w:hAnsi="Times New Roman" w:cs="Times New Roman"/>
          <w:sz w:val="24"/>
          <w:szCs w:val="24"/>
          <w:lang w:eastAsia="bg-BG"/>
        </w:rPr>
        <w:t>Чл.</w:t>
      </w:r>
      <w:r w:rsidR="00BE252E" w:rsidRPr="006D46E2">
        <w:rPr>
          <w:rFonts w:ascii="Times New Roman" w:eastAsia="Times New Roman" w:hAnsi="Times New Roman" w:cs="Times New Roman"/>
          <w:sz w:val="24"/>
          <w:szCs w:val="24"/>
          <w:lang w:eastAsia="bg-BG"/>
        </w:rPr>
        <w:t>115</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bCs/>
          <w:sz w:val="24"/>
          <w:szCs w:val="24"/>
          <w:lang w:eastAsia="bg-BG"/>
        </w:rPr>
        <w:t xml:space="preserve">В случай че УО на ПРР, при спазване на задълженията си по чл.69 § 2 от Регламент № 2021/1060 г., установи нередност по чл. 70, ал. 1 от ЗУСEФСУ, се прилага реда, установен в Глава пета, Раздел III на ЗУСЕФСУ. </w:t>
      </w:r>
    </w:p>
    <w:p w14:paraId="067D88AB" w14:textId="24ECDC3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BE252E" w:rsidRPr="006D46E2">
        <w:rPr>
          <w:rFonts w:ascii="Times New Roman" w:eastAsia="Times New Roman" w:hAnsi="Times New Roman" w:cs="Times New Roman"/>
          <w:sz w:val="24"/>
          <w:szCs w:val="24"/>
          <w:lang w:eastAsia="bg-BG"/>
        </w:rPr>
        <w:t>116</w:t>
      </w:r>
      <w:r w:rsidRPr="006D46E2">
        <w:rPr>
          <w:rFonts w:ascii="Times New Roman" w:eastAsia="Times New Roman" w:hAnsi="Times New Roman" w:cs="Times New Roman"/>
          <w:sz w:val="24"/>
          <w:szCs w:val="24"/>
          <w:lang w:eastAsia="bg-BG"/>
        </w:rPr>
        <w:t xml:space="preserve">. (1) Финансови корекции за нередности по чл. </w:t>
      </w:r>
      <w:r w:rsidR="00BE252E" w:rsidRPr="006D46E2">
        <w:rPr>
          <w:rFonts w:ascii="Times New Roman" w:eastAsia="Times New Roman" w:hAnsi="Times New Roman" w:cs="Times New Roman"/>
          <w:sz w:val="24"/>
          <w:szCs w:val="24"/>
          <w:lang w:eastAsia="bg-BG"/>
        </w:rPr>
        <w:t>115</w:t>
      </w:r>
      <w:r w:rsidRPr="006D46E2">
        <w:rPr>
          <w:rFonts w:ascii="Times New Roman" w:eastAsia="Times New Roman" w:hAnsi="Times New Roman" w:cs="Times New Roman"/>
          <w:sz w:val="24"/>
          <w:szCs w:val="24"/>
          <w:lang w:eastAsia="bg-BG"/>
        </w:rPr>
        <w:t xml:space="preserve">,  не се възстановяват от УО на ПРР към подаденото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 с чл.106, а когато начисляването на финансови корекции е извършено след осъщест</w:t>
      </w:r>
      <w:r w:rsidR="006D46E2">
        <w:rPr>
          <w:rFonts w:ascii="Times New Roman" w:eastAsia="Times New Roman" w:hAnsi="Times New Roman" w:cs="Times New Roman"/>
          <w:sz w:val="24"/>
          <w:szCs w:val="24"/>
          <w:lang w:eastAsia="bg-BG"/>
        </w:rPr>
        <w:t>ве</w:t>
      </w:r>
      <w:r w:rsidRPr="006D46E2">
        <w:rPr>
          <w:rFonts w:ascii="Times New Roman" w:eastAsia="Times New Roman" w:hAnsi="Times New Roman" w:cs="Times New Roman"/>
          <w:sz w:val="24"/>
          <w:szCs w:val="24"/>
          <w:lang w:eastAsia="bg-BG"/>
        </w:rPr>
        <w:t>но плащане по Раздел ХІV от Договора, се прилагат клаузите на Раздел XIX.</w:t>
      </w:r>
    </w:p>
    <w:p w14:paraId="663CEF8C" w14:textId="432BC629" w:rsidR="007522AB" w:rsidRPr="006D46E2" w:rsidRDefault="00E3518A">
      <w:pPr>
        <w:spacing w:after="0" w:line="360" w:lineRule="auto"/>
        <w:ind w:firstLine="708"/>
        <w:jc w:val="both"/>
        <w:rPr>
          <w:rFonts w:ascii="Times New Roman" w:eastAsia="Times New Roman" w:hAnsi="Times New Roman" w:cs="Times New Roman"/>
          <w:b/>
          <w:sz w:val="24"/>
          <w:szCs w:val="24"/>
          <w:lang w:eastAsia="bg-BG"/>
        </w:rPr>
      </w:pPr>
      <w:r w:rsidRPr="006D46E2" w:rsidDel="00E3518A">
        <w:rPr>
          <w:rFonts w:ascii="Times New Roman" w:eastAsia="Times New Roman" w:hAnsi="Times New Roman" w:cs="Times New Roman"/>
          <w:bCs/>
          <w:sz w:val="24"/>
          <w:szCs w:val="24"/>
          <w:lang w:eastAsia="bg-BG"/>
        </w:rPr>
        <w:t xml:space="preserve"> </w:t>
      </w:r>
      <w:r w:rsidR="00EC4150" w:rsidRPr="006D46E2">
        <w:rPr>
          <w:rFonts w:ascii="Times New Roman" w:eastAsia="Times New Roman" w:hAnsi="Times New Roman" w:cs="Times New Roman"/>
          <w:bCs/>
          <w:sz w:val="24"/>
          <w:szCs w:val="24"/>
          <w:lang w:eastAsia="bg-BG"/>
        </w:rPr>
        <w:t>(</w:t>
      </w:r>
      <w:r w:rsidRPr="006D46E2">
        <w:rPr>
          <w:rFonts w:ascii="Times New Roman" w:eastAsia="Times New Roman" w:hAnsi="Times New Roman" w:cs="Times New Roman"/>
          <w:bCs/>
          <w:sz w:val="24"/>
          <w:szCs w:val="24"/>
          <w:lang w:eastAsia="bg-BG"/>
        </w:rPr>
        <w:t>2</w:t>
      </w:r>
      <w:r w:rsidR="00EC4150" w:rsidRPr="006D46E2">
        <w:rPr>
          <w:rFonts w:ascii="Times New Roman" w:eastAsia="Times New Roman" w:hAnsi="Times New Roman" w:cs="Times New Roman"/>
          <w:bCs/>
          <w:sz w:val="24"/>
          <w:szCs w:val="24"/>
          <w:lang w:eastAsia="bg-BG"/>
        </w:rPr>
        <w:t>) В случаите на ал.1 УО на ПРР намалява стойността на допустимите разходи по засегнатия договор, включени в доклад по извършена верификация към Счетоводния орган.</w:t>
      </w:r>
    </w:p>
    <w:p w14:paraId="4ABEAA19" w14:textId="77777777"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ХIX</w:t>
      </w:r>
    </w:p>
    <w:p w14:paraId="0F904B90" w14:textId="77777777" w:rsidR="007522AB" w:rsidRPr="006D46E2" w:rsidRDefault="00EC4150">
      <w:pPr>
        <w:spacing w:after="12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ВЪЗСТАНОВЯВАНЕ</w:t>
      </w:r>
    </w:p>
    <w:p w14:paraId="2DAF9BEB" w14:textId="35C0E6B8"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D50A04" w:rsidRPr="006D46E2">
        <w:rPr>
          <w:rFonts w:ascii="Times New Roman" w:eastAsia="Times New Roman" w:hAnsi="Times New Roman" w:cs="Times New Roman"/>
          <w:sz w:val="24"/>
          <w:szCs w:val="24"/>
          <w:lang w:eastAsia="bg-BG"/>
        </w:rPr>
        <w:t>117</w:t>
      </w:r>
      <w:r w:rsidRPr="006D46E2">
        <w:rPr>
          <w:rFonts w:ascii="Times New Roman" w:eastAsia="Times New Roman" w:hAnsi="Times New Roman" w:cs="Times New Roman"/>
          <w:sz w:val="24"/>
          <w:szCs w:val="24"/>
          <w:lang w:eastAsia="bg-BG"/>
        </w:rPr>
        <w:t xml:space="preserve">.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възстанови на УО на ПРР всички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ЗУСЕФСУ и </w:t>
      </w:r>
      <w:r w:rsidRPr="006D46E2">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6D46E2">
        <w:rPr>
          <w:rFonts w:ascii="Times New Roman" w:eastAsia="Times New Roman" w:hAnsi="Times New Roman" w:cs="Times New Roman"/>
          <w:sz w:val="24"/>
          <w:szCs w:val="24"/>
          <w:lang w:eastAsia="bg-BG"/>
        </w:rPr>
        <w:t xml:space="preserve">. </w:t>
      </w:r>
    </w:p>
    <w:p w14:paraId="44FD6096" w14:textId="445FE03C"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D50A04" w:rsidRPr="006D46E2">
        <w:rPr>
          <w:rFonts w:ascii="Times New Roman" w:eastAsia="Times New Roman" w:hAnsi="Times New Roman" w:cs="Times New Roman"/>
          <w:sz w:val="24"/>
          <w:szCs w:val="24"/>
          <w:lang w:eastAsia="bg-BG"/>
        </w:rPr>
        <w:t>118</w:t>
      </w:r>
      <w:r w:rsidRPr="006D46E2">
        <w:rPr>
          <w:rFonts w:ascii="Times New Roman" w:eastAsia="Times New Roman" w:hAnsi="Times New Roman" w:cs="Times New Roman"/>
          <w:sz w:val="24"/>
          <w:szCs w:val="24"/>
          <w:lang w:eastAsia="bg-BG"/>
        </w:rPr>
        <w:t>. (1) УО на ПРР издава отказ за верификация за установяване на недължимо платените и надплатените суми по проекта. Установените недължимо платени и надплатени суми се възстановяват от плащания по проекта</w:t>
      </w:r>
      <w:r w:rsidR="00C76FD0" w:rsidRPr="006D46E2">
        <w:rPr>
          <w:rFonts w:ascii="Times New Roman" w:eastAsia="Times New Roman" w:hAnsi="Times New Roman" w:cs="Times New Roman"/>
          <w:sz w:val="24"/>
          <w:szCs w:val="24"/>
          <w:lang w:eastAsia="bg-BG"/>
        </w:rPr>
        <w:t xml:space="preserve"> (ако е приложимо)</w:t>
      </w:r>
      <w:r w:rsidRPr="006D46E2">
        <w:rPr>
          <w:rFonts w:ascii="Times New Roman" w:eastAsia="Times New Roman" w:hAnsi="Times New Roman" w:cs="Times New Roman"/>
          <w:sz w:val="24"/>
          <w:szCs w:val="24"/>
          <w:lang w:eastAsia="bg-BG"/>
        </w:rPr>
        <w:t xml:space="preserve">.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w:t>
      </w:r>
      <w:r w:rsidR="006563D9" w:rsidRPr="006D46E2">
        <w:rPr>
          <w:rFonts w:ascii="Times New Roman" w:eastAsia="Times New Roman" w:hAnsi="Times New Roman" w:cs="Times New Roman"/>
          <w:sz w:val="24"/>
          <w:szCs w:val="24"/>
          <w:lang w:eastAsia="bg-BG"/>
        </w:rPr>
        <w:t>окончателно</w:t>
      </w:r>
      <w:r w:rsidRPr="006D46E2">
        <w:rPr>
          <w:rFonts w:ascii="Times New Roman" w:eastAsia="Times New Roman" w:hAnsi="Times New Roman" w:cs="Times New Roman"/>
          <w:sz w:val="24"/>
          <w:szCs w:val="24"/>
          <w:lang w:eastAsia="bg-BG"/>
        </w:rPr>
        <w:t xml:space="preserve"> плащане установените недължимо </w:t>
      </w:r>
      <w:r w:rsidRPr="006D46E2">
        <w:rPr>
          <w:rFonts w:ascii="Times New Roman" w:eastAsia="Times New Roman" w:hAnsi="Times New Roman" w:cs="Times New Roman"/>
          <w:sz w:val="24"/>
          <w:szCs w:val="24"/>
          <w:lang w:eastAsia="bg-BG"/>
        </w:rPr>
        <w:lastRenderedPageBreak/>
        <w:t xml:space="preserve">платени и надплатени суми по проекта са публично вземане съгласно чл. 162, ал. 2, т. 8 от Данъчно-осигурителния процесуален кодекс. </w:t>
      </w:r>
    </w:p>
    <w:p w14:paraId="476F28A4" w14:textId="77777777"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(2) В акта за установяване на неправомерно получените или неправомерно усвоените средства УО на ПРР посочва размера на дължимите суми, срока за възстановяването им, данни за банковата сметка, по която да бъдат възстановени, както и реда, по които УО на ПРР да бъде уведомен от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за доброволно възстановените суми. В акта се посочват и възможните санкции и процедури, в случай че изискването за възстановяване на дължимите суми не бъде изпълнено в указания срок.</w:t>
      </w:r>
    </w:p>
    <w:p w14:paraId="0E7706BB" w14:textId="56AA6B47" w:rsidR="007522AB" w:rsidRPr="006D46E2" w:rsidRDefault="00EC4150">
      <w:pPr>
        <w:spacing w:after="0" w:line="360" w:lineRule="auto"/>
        <w:ind w:firstLine="708"/>
        <w:jc w:val="both"/>
        <w:rPr>
          <w:rFonts w:ascii="Times New Roman" w:hAnsi="Times New Roman"/>
          <w:sz w:val="24"/>
          <w:szCs w:val="24"/>
        </w:rPr>
      </w:pPr>
      <w:r w:rsidRPr="006D46E2">
        <w:rPr>
          <w:rFonts w:ascii="Times New Roman" w:eastAsia="Times New Roman" w:hAnsi="Times New Roman" w:cs="Times New Roman"/>
          <w:sz w:val="24"/>
          <w:szCs w:val="24"/>
          <w:lang w:eastAsia="bg-BG"/>
        </w:rPr>
        <w:t>(3) В случай, че Бенефициентът не възстанови по реда на ал.2 изисканите суми в това число и тези, представляващи финансови корекции, УО на ПРР извършва прихващане от последващо плащане по проекта</w:t>
      </w:r>
      <w:r w:rsidR="00D274E3" w:rsidRPr="006D46E2">
        <w:rPr>
          <w:rFonts w:ascii="Times New Roman" w:eastAsia="Times New Roman" w:hAnsi="Times New Roman" w:cs="Times New Roman"/>
          <w:sz w:val="24"/>
          <w:szCs w:val="24"/>
          <w:lang w:eastAsia="bg-BG"/>
        </w:rPr>
        <w:t xml:space="preserve"> (ако е приложимо)</w:t>
      </w:r>
      <w:r w:rsidRPr="006D46E2">
        <w:rPr>
          <w:rFonts w:ascii="Times New Roman" w:eastAsia="Times New Roman" w:hAnsi="Times New Roman" w:cs="Times New Roman"/>
          <w:sz w:val="24"/>
          <w:szCs w:val="24"/>
          <w:lang w:eastAsia="bg-BG"/>
        </w:rPr>
        <w:t xml:space="preserve">, дължимо след верифициране на разходи по проекта, съгласно реда, описан в </w:t>
      </w:r>
      <w:r w:rsidRPr="006D46E2">
        <w:rPr>
          <w:rFonts w:ascii="Times New Roman" w:hAnsi="Times New Roman"/>
          <w:sz w:val="24"/>
          <w:szCs w:val="24"/>
        </w:rPr>
        <w:t>Наредба № Н-5 от 29 декември 2022 г.</w:t>
      </w:r>
      <w:r w:rsidR="00D274E3" w:rsidRPr="006D46E2">
        <w:rPr>
          <w:rFonts w:ascii="Times New Roman" w:hAnsi="Times New Roman"/>
          <w:sz w:val="24"/>
          <w:szCs w:val="24"/>
        </w:rPr>
        <w:t xml:space="preserve">  и ЗУСЕФСУ.</w:t>
      </w:r>
    </w:p>
    <w:p w14:paraId="10FC31D7" w14:textId="015DE492" w:rsidR="00515162"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 xml:space="preserve">(4) При невъзможност да се приложат способите за възстановяване, посочени в </w:t>
      </w:r>
      <w:r w:rsidRPr="006D46E2">
        <w:rPr>
          <w:rFonts w:ascii="Times New Roman" w:hAnsi="Times New Roman"/>
          <w:sz w:val="24"/>
          <w:szCs w:val="24"/>
        </w:rPr>
        <w:t>предходните алинеи</w:t>
      </w:r>
      <w:r w:rsidRPr="006D46E2">
        <w:rPr>
          <w:rFonts w:ascii="Times New Roman" w:eastAsia="Times New Roman" w:hAnsi="Times New Roman" w:cs="Times New Roman"/>
          <w:sz w:val="24"/>
          <w:szCs w:val="24"/>
          <w:lang w:eastAsia="bg-BG"/>
        </w:rPr>
        <w:t xml:space="preserve">, </w:t>
      </w:r>
      <w:r w:rsidR="00D274E3" w:rsidRPr="006D46E2">
        <w:rPr>
          <w:rFonts w:ascii="Times New Roman" w:eastAsia="Times New Roman" w:hAnsi="Times New Roman" w:cs="Times New Roman"/>
          <w:sz w:val="24"/>
          <w:szCs w:val="24"/>
          <w:lang w:eastAsia="bg-BG"/>
        </w:rPr>
        <w:t>У</w:t>
      </w:r>
      <w:r w:rsidRPr="006D46E2">
        <w:rPr>
          <w:rFonts w:ascii="Times New Roman" w:eastAsia="Times New Roman" w:hAnsi="Times New Roman" w:cs="Times New Roman"/>
          <w:sz w:val="24"/>
          <w:szCs w:val="24"/>
          <w:lang w:eastAsia="bg-BG"/>
        </w:rPr>
        <w:t>правляващият орган, ако е приложимо, упражнява права по дадените от бенефициента обезпечения по чл. 61, ал. 2 от ЗУСЕФСУ, по ред и начин, определени в Наредба № Н-5 от 29 декември 2022 г.</w:t>
      </w:r>
    </w:p>
    <w:p w14:paraId="0749DDAC" w14:textId="095D559A"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D50A04" w:rsidRPr="006D46E2">
        <w:rPr>
          <w:rFonts w:ascii="Times New Roman" w:eastAsia="Times New Roman" w:hAnsi="Times New Roman" w:cs="Times New Roman"/>
          <w:sz w:val="24"/>
          <w:szCs w:val="24"/>
          <w:lang w:eastAsia="bg-BG"/>
        </w:rPr>
        <w:t>119</w:t>
      </w:r>
      <w:r w:rsidRPr="006D46E2">
        <w:rPr>
          <w:rFonts w:ascii="Times New Roman" w:eastAsia="Times New Roman" w:hAnsi="Times New Roman" w:cs="Times New Roman"/>
          <w:sz w:val="24"/>
          <w:szCs w:val="24"/>
          <w:lang w:eastAsia="bg-BG"/>
        </w:rPr>
        <w:t xml:space="preserve">. Ако след приключване на проекта или по време на изпълнение на проекта в случай на препоръка от Европейската комисия, Одитиращия орган, Счетоводния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се задължава да възстанови сумите</w:t>
      </w:r>
      <w:r w:rsidRPr="006D46E2">
        <w:rPr>
          <w:rFonts w:ascii="Times New Roman" w:hAnsi="Times New Roman" w:cs="Times New Roman"/>
          <w:sz w:val="24"/>
          <w:szCs w:val="24"/>
        </w:rPr>
        <w:t xml:space="preserve"> </w:t>
      </w:r>
      <w:r w:rsidRPr="006D46E2">
        <w:rPr>
          <w:rFonts w:ascii="Times New Roman" w:eastAsia="Times New Roman" w:hAnsi="Times New Roman" w:cs="Times New Roman"/>
          <w:sz w:val="24"/>
          <w:szCs w:val="24"/>
          <w:lang w:eastAsia="bg-BG"/>
        </w:rPr>
        <w:t>на финансовите корекции на УО на ПРР в указния размер и срок по реда на чл.</w:t>
      </w:r>
      <w:r w:rsidR="00D50A04" w:rsidRPr="006D46E2">
        <w:rPr>
          <w:rFonts w:ascii="Times New Roman" w:eastAsia="Times New Roman" w:hAnsi="Times New Roman" w:cs="Times New Roman"/>
          <w:sz w:val="24"/>
          <w:szCs w:val="24"/>
          <w:lang w:eastAsia="bg-BG"/>
        </w:rPr>
        <w:t>118</w:t>
      </w:r>
      <w:r w:rsidRPr="006D46E2">
        <w:rPr>
          <w:rFonts w:ascii="Times New Roman" w:eastAsia="Times New Roman" w:hAnsi="Times New Roman" w:cs="Times New Roman"/>
          <w:sz w:val="24"/>
          <w:szCs w:val="24"/>
          <w:lang w:eastAsia="bg-BG"/>
        </w:rPr>
        <w:t xml:space="preserve">. </w:t>
      </w:r>
    </w:p>
    <w:p w14:paraId="37C9C9A1" w14:textId="5CA9B336"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D50A04" w:rsidRPr="006D46E2">
        <w:rPr>
          <w:rFonts w:ascii="Times New Roman" w:eastAsia="Times New Roman" w:hAnsi="Times New Roman" w:cs="Times New Roman"/>
          <w:sz w:val="24"/>
          <w:szCs w:val="24"/>
          <w:lang w:eastAsia="bg-BG"/>
        </w:rPr>
        <w:t>120</w:t>
      </w:r>
      <w:r w:rsidRPr="006D46E2">
        <w:rPr>
          <w:rFonts w:ascii="Times New Roman" w:eastAsia="Times New Roman" w:hAnsi="Times New Roman" w:cs="Times New Roman"/>
          <w:sz w:val="24"/>
          <w:szCs w:val="24"/>
          <w:lang w:eastAsia="bg-BG"/>
        </w:rPr>
        <w:t xml:space="preserve">. При изпълнението на проекта </w:t>
      </w:r>
      <w:r w:rsidRPr="006D46E2">
        <w:rPr>
          <w:rFonts w:ascii="Times New Roman" w:eastAsia="Times New Roman" w:hAnsi="Times New Roman" w:cs="Times New Roman"/>
          <w:caps/>
          <w:sz w:val="24"/>
          <w:szCs w:val="24"/>
          <w:lang w:eastAsia="bg-BG"/>
        </w:rPr>
        <w:t>Бенефициентът</w:t>
      </w:r>
      <w:r w:rsidRPr="006D46E2">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5348FD87" w14:textId="754CF648"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t>Чл.</w:t>
      </w:r>
      <w:r w:rsidR="00D50A04" w:rsidRPr="006D46E2">
        <w:rPr>
          <w:rFonts w:ascii="Times New Roman" w:eastAsia="Times New Roman" w:hAnsi="Times New Roman" w:cs="Times New Roman"/>
          <w:sz w:val="24"/>
          <w:szCs w:val="24"/>
          <w:lang w:eastAsia="bg-BG"/>
        </w:rPr>
        <w:t>121</w:t>
      </w:r>
      <w:r w:rsidRPr="006D46E2">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ПРР, са изцяло за сметка на </w:t>
      </w:r>
      <w:r w:rsidRPr="006D46E2">
        <w:rPr>
          <w:rFonts w:ascii="Times New Roman" w:eastAsia="Times New Roman" w:hAnsi="Times New Roman" w:cs="Times New Roman"/>
          <w:caps/>
          <w:sz w:val="24"/>
          <w:szCs w:val="24"/>
          <w:lang w:eastAsia="bg-BG"/>
        </w:rPr>
        <w:t>Бенефициента</w:t>
      </w:r>
      <w:r w:rsidRPr="006D46E2">
        <w:rPr>
          <w:rFonts w:ascii="Times New Roman" w:eastAsia="Times New Roman" w:hAnsi="Times New Roman" w:cs="Times New Roman"/>
          <w:sz w:val="24"/>
          <w:szCs w:val="24"/>
          <w:lang w:eastAsia="bg-BG"/>
        </w:rPr>
        <w:t xml:space="preserve">. </w:t>
      </w:r>
    </w:p>
    <w:p w14:paraId="47DE7B2A" w14:textId="77777777" w:rsidR="00860CA3" w:rsidRPr="006D46E2" w:rsidRDefault="00860CA3">
      <w:pPr>
        <w:spacing w:after="0" w:line="360" w:lineRule="auto"/>
        <w:ind w:firstLine="1"/>
        <w:jc w:val="center"/>
        <w:rPr>
          <w:rFonts w:ascii="Times New Roman" w:eastAsia="Times New Roman" w:hAnsi="Times New Roman" w:cs="Times New Roman"/>
          <w:b/>
          <w:sz w:val="24"/>
          <w:szCs w:val="24"/>
          <w:lang w:eastAsia="bg-BG"/>
        </w:rPr>
      </w:pPr>
    </w:p>
    <w:p w14:paraId="32330E4B" w14:textId="00333755" w:rsidR="007522AB" w:rsidRPr="006D46E2" w:rsidRDefault="00EC4150">
      <w:pPr>
        <w:spacing w:after="0" w:line="360" w:lineRule="auto"/>
        <w:ind w:firstLine="1"/>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Раздел ХХ</w:t>
      </w:r>
    </w:p>
    <w:p w14:paraId="6BB81C73" w14:textId="77777777" w:rsidR="007522AB" w:rsidRPr="006D46E2" w:rsidRDefault="00EC4150">
      <w:pPr>
        <w:spacing w:after="120" w:line="360" w:lineRule="auto"/>
        <w:jc w:val="center"/>
        <w:rPr>
          <w:rFonts w:ascii="Times New Roman" w:eastAsia="Times New Roman" w:hAnsi="Times New Roman" w:cs="Times New Roman"/>
          <w:b/>
          <w:sz w:val="24"/>
          <w:szCs w:val="24"/>
          <w:lang w:eastAsia="bg-BG"/>
        </w:rPr>
      </w:pPr>
      <w:r w:rsidRPr="006D46E2">
        <w:rPr>
          <w:rFonts w:ascii="Times New Roman" w:eastAsia="Times New Roman" w:hAnsi="Times New Roman" w:cs="Times New Roman"/>
          <w:b/>
          <w:sz w:val="24"/>
          <w:szCs w:val="24"/>
          <w:lang w:eastAsia="bg-BG"/>
        </w:rPr>
        <w:t>ПРИЛОЖИМО ЗАКОНОДАТЕЛСТВО И УРЕЖДАНЕ НА СПОРОВЕ</w:t>
      </w:r>
    </w:p>
    <w:p w14:paraId="11285361" w14:textId="2F6EA323" w:rsidR="007522AB" w:rsidRPr="006D46E2" w:rsidRDefault="00EC4150">
      <w:pPr>
        <w:spacing w:after="0" w:line="360" w:lineRule="auto"/>
        <w:ind w:firstLine="708"/>
        <w:jc w:val="both"/>
        <w:rPr>
          <w:rFonts w:ascii="Times New Roman" w:eastAsia="Times New Roman" w:hAnsi="Times New Roman" w:cs="Times New Roman"/>
          <w:sz w:val="24"/>
          <w:szCs w:val="24"/>
          <w:lang w:eastAsia="bg-BG"/>
        </w:rPr>
      </w:pPr>
      <w:r w:rsidRPr="006D46E2">
        <w:rPr>
          <w:rFonts w:ascii="Times New Roman" w:eastAsia="Times New Roman" w:hAnsi="Times New Roman" w:cs="Times New Roman"/>
          <w:sz w:val="24"/>
          <w:szCs w:val="24"/>
          <w:lang w:eastAsia="bg-BG"/>
        </w:rPr>
        <w:lastRenderedPageBreak/>
        <w:t>Чл.</w:t>
      </w:r>
      <w:r w:rsidR="003E7FCB" w:rsidRPr="006D46E2">
        <w:rPr>
          <w:rFonts w:ascii="Times New Roman" w:eastAsia="Times New Roman" w:hAnsi="Times New Roman" w:cs="Times New Roman"/>
          <w:sz w:val="24"/>
          <w:szCs w:val="24"/>
          <w:lang w:eastAsia="bg-BG"/>
        </w:rPr>
        <w:t>122</w:t>
      </w:r>
      <w:r w:rsidRPr="006D46E2">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3135D6B" w14:textId="42754823" w:rsidR="007522AB" w:rsidRPr="006D46E2"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6D46E2">
        <w:rPr>
          <w:rFonts w:ascii="Times New Roman" w:eastAsia="Times New Roman" w:hAnsi="Times New Roman" w:cs="Times New Roman"/>
          <w:sz w:val="24"/>
          <w:szCs w:val="24"/>
          <w:lang w:eastAsia="bg-BG"/>
        </w:rPr>
        <w:t>Чл.12</w:t>
      </w:r>
      <w:r w:rsidR="003E7FCB" w:rsidRPr="006D46E2">
        <w:rPr>
          <w:rFonts w:ascii="Times New Roman" w:eastAsia="Times New Roman" w:hAnsi="Times New Roman" w:cs="Times New Roman"/>
          <w:sz w:val="24"/>
          <w:szCs w:val="24"/>
          <w:lang w:eastAsia="bg-BG"/>
        </w:rPr>
        <w:t>3</w:t>
      </w:r>
      <w:r w:rsidRPr="006D46E2">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 всяка от страните може да защити правата си по предвидения от закона ред.</w:t>
      </w:r>
    </w:p>
    <w:p w14:paraId="19D20348" w14:textId="77777777" w:rsidR="009C15E0" w:rsidRPr="006D46E2" w:rsidRDefault="009C15E0">
      <w:pPr>
        <w:spacing w:after="0" w:line="360" w:lineRule="auto"/>
        <w:jc w:val="center"/>
        <w:rPr>
          <w:rFonts w:ascii="Times New Roman" w:hAnsi="Times New Roman" w:cs="Times New Roman"/>
          <w:b/>
          <w:sz w:val="24"/>
          <w:szCs w:val="24"/>
        </w:rPr>
      </w:pPr>
    </w:p>
    <w:p w14:paraId="28F3C004" w14:textId="31E7847A" w:rsidR="007522AB" w:rsidRPr="006D46E2" w:rsidRDefault="00EC4150">
      <w:pPr>
        <w:spacing w:after="0" w:line="360" w:lineRule="auto"/>
        <w:jc w:val="center"/>
        <w:rPr>
          <w:rFonts w:ascii="Times New Roman" w:hAnsi="Times New Roman" w:cs="Times New Roman"/>
          <w:b/>
          <w:sz w:val="24"/>
          <w:szCs w:val="24"/>
        </w:rPr>
      </w:pPr>
      <w:r w:rsidRPr="006D46E2">
        <w:rPr>
          <w:rFonts w:ascii="Times New Roman" w:hAnsi="Times New Roman" w:cs="Times New Roman"/>
          <w:b/>
          <w:sz w:val="24"/>
          <w:szCs w:val="24"/>
        </w:rPr>
        <w:t>Раздел ХХI</w:t>
      </w:r>
    </w:p>
    <w:p w14:paraId="2A1A33BE" w14:textId="77777777" w:rsidR="007522AB" w:rsidRPr="006D46E2" w:rsidRDefault="00EC4150">
      <w:pPr>
        <w:spacing w:after="120" w:line="360" w:lineRule="auto"/>
        <w:jc w:val="center"/>
        <w:rPr>
          <w:rFonts w:ascii="Times New Roman" w:hAnsi="Times New Roman" w:cs="Times New Roman"/>
          <w:b/>
          <w:sz w:val="24"/>
          <w:szCs w:val="24"/>
        </w:rPr>
      </w:pPr>
      <w:r w:rsidRPr="006D46E2">
        <w:rPr>
          <w:rFonts w:ascii="Times New Roman" w:hAnsi="Times New Roman" w:cs="Times New Roman"/>
          <w:b/>
          <w:sz w:val="24"/>
          <w:szCs w:val="24"/>
        </w:rPr>
        <w:t>КОМУНИКАЦИЯ</w:t>
      </w:r>
    </w:p>
    <w:p w14:paraId="4A3FD524" w14:textId="44EDDA9C" w:rsidR="007522AB" w:rsidRPr="006D46E2" w:rsidRDefault="00EC4150">
      <w:pPr>
        <w:spacing w:after="0" w:line="360" w:lineRule="auto"/>
        <w:jc w:val="both"/>
        <w:rPr>
          <w:rFonts w:ascii="Times New Roman" w:hAnsi="Times New Roman" w:cs="Times New Roman"/>
          <w:sz w:val="24"/>
          <w:szCs w:val="24"/>
        </w:rPr>
      </w:pPr>
      <w:r w:rsidRPr="006D46E2">
        <w:rPr>
          <w:rFonts w:ascii="Times New Roman" w:hAnsi="Times New Roman" w:cs="Times New Roman"/>
          <w:sz w:val="24"/>
          <w:szCs w:val="24"/>
        </w:rPr>
        <w:tab/>
        <w:t>Чл.</w:t>
      </w:r>
      <w:r w:rsidR="003E7FCB" w:rsidRPr="006D46E2">
        <w:rPr>
          <w:rFonts w:ascii="Times New Roman" w:hAnsi="Times New Roman" w:cs="Times New Roman"/>
          <w:sz w:val="24"/>
          <w:szCs w:val="24"/>
        </w:rPr>
        <w:t>124</w:t>
      </w:r>
      <w:r w:rsidRPr="006D46E2">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0DE0AD1C" w14:textId="77777777" w:rsidR="007522AB" w:rsidRPr="006D46E2" w:rsidRDefault="00EC4150">
      <w:pPr>
        <w:spacing w:after="0" w:line="360" w:lineRule="auto"/>
        <w:ind w:firstLine="720"/>
        <w:jc w:val="both"/>
        <w:rPr>
          <w:rFonts w:ascii="Times New Roman" w:hAnsi="Times New Roman" w:cs="Times New Roman"/>
          <w:sz w:val="24"/>
          <w:szCs w:val="24"/>
        </w:rPr>
      </w:pPr>
      <w:r w:rsidRPr="006D46E2">
        <w:rPr>
          <w:rFonts w:ascii="Times New Roman" w:hAnsi="Times New Roman" w:cs="Times New Roman"/>
          <w:sz w:val="24"/>
          <w:szCs w:val="24"/>
        </w:rPr>
        <w:t>(2) Цялата кореспонденция и подаване на исканията за плащане се извършва чрез ИСУН. Информационна система за управление и наблюдение на структурните инструменти на Европейския съюз за програмния период 2021-2027 (ИСУН)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14:paraId="7F5DB547" w14:textId="77777777" w:rsidR="007522AB" w:rsidRPr="006D46E2" w:rsidRDefault="00EC4150">
      <w:pPr>
        <w:spacing w:after="0" w:line="360" w:lineRule="auto"/>
        <w:jc w:val="both"/>
        <w:rPr>
          <w:rFonts w:ascii="Times New Roman" w:hAnsi="Times New Roman" w:cs="Times New Roman"/>
          <w:sz w:val="24"/>
          <w:szCs w:val="24"/>
        </w:rPr>
      </w:pPr>
      <w:r w:rsidRPr="006D46E2">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Програма „Развитие на регионите“ 2021 - 2027 относно отчитането на договорите за безвъзмездна финансова помощ в информационна система за управление и наблюдение на средствата от ЕС в България  (ИСУН)“, публикувана на интернет страницата на програмата.</w:t>
      </w:r>
    </w:p>
    <w:p w14:paraId="49006824" w14:textId="77777777" w:rsidR="007522AB" w:rsidRPr="006D46E2" w:rsidRDefault="007522AB">
      <w:pPr>
        <w:spacing w:after="0" w:line="360" w:lineRule="auto"/>
        <w:jc w:val="both"/>
        <w:rPr>
          <w:rFonts w:ascii="Times New Roman" w:hAnsi="Times New Roman" w:cs="Times New Roman"/>
          <w:sz w:val="24"/>
          <w:szCs w:val="24"/>
        </w:rPr>
      </w:pPr>
    </w:p>
    <w:sectPr w:rsidR="007522AB" w:rsidRPr="006D46E2">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84BC" w14:textId="77777777" w:rsidR="00C00046" w:rsidRDefault="00C00046">
      <w:pPr>
        <w:spacing w:after="0" w:line="240" w:lineRule="auto"/>
      </w:pPr>
      <w:r>
        <w:separator/>
      </w:r>
    </w:p>
  </w:endnote>
  <w:endnote w:type="continuationSeparator" w:id="0">
    <w:p w14:paraId="1613EEB1" w14:textId="77777777" w:rsidR="00C00046" w:rsidRDefault="00C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4917" w14:textId="77777777" w:rsidR="003B5EC7" w:rsidRDefault="003B5EC7">
    <w:pPr>
      <w:pStyle w:val="Footer"/>
    </w:pPr>
    <w:r>
      <w:rPr>
        <w:noProof/>
        <w:lang w:val="en-US" w:eastAsia="en-US"/>
      </w:rPr>
      <mc:AlternateContent>
        <mc:Choice Requires="wps">
          <w:drawing>
            <wp:anchor distT="0" distB="0" distL="0" distR="0" simplePos="0" relativeHeight="251658240" behindDoc="0" locked="0" layoutInCell="1" allowOverlap="1" wp14:anchorId="1263716A" wp14:editId="0C02B438">
              <wp:simplePos x="0" y="0"/>
              <wp:positionH relativeFrom="margin">
                <wp:align>center</wp:align>
              </wp:positionH>
              <wp:positionV relativeFrom="paragraph">
                <wp:posOffset>635</wp:posOffset>
              </wp:positionV>
              <wp:extent cx="14605" cy="1460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3DD35929" w14:textId="77777777" w:rsidR="003B5EC7" w:rsidRDefault="003B5EC7">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w14:anchorId="1263716A"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Byq9GNsAEAAGMDAAAOAAAAAAAAAAAAAAAAAC4CAABkcnMvZTJvRG9jLnhtbFBLAQIt&#10;ABQABgAIAAAAIQDvcpKK2AAAAAEBAAAPAAAAAAAAAAAAAAAAAAoEAABkcnMvZG93bnJldi54bWxQ&#10;SwUGAAAAAAQABADzAAAADwUAAAAA&#10;" stroked="f">
              <v:fill opacity="0"/>
              <v:textbox style="mso-fit-shape-to-text:t" inset="0,0,0,0">
                <w:txbxContent>
                  <w:p w14:paraId="3DD35929" w14:textId="77777777" w:rsidR="003B5EC7" w:rsidRDefault="003B5EC7">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33DED" w14:textId="77777777" w:rsidR="003B5EC7" w:rsidRDefault="003B5EC7">
    <w:pPr>
      <w:pBdr>
        <w:top w:val="single" w:sz="4" w:space="0" w:color="000000"/>
      </w:pBdr>
      <w:spacing w:after="0"/>
      <w:jc w:val="center"/>
      <w:rPr>
        <w:rFonts w:ascii="Times New Roman" w:hAnsi="Times New Roman" w:cs="Times New Roman"/>
        <w:b/>
        <w:sz w:val="16"/>
        <w:szCs w:val="16"/>
      </w:rPr>
    </w:pPr>
    <w:r>
      <w:rPr>
        <w:rFonts w:ascii="Times New Roman" w:hAnsi="Times New Roman" w:cs="Times New Roman"/>
        <w:b/>
        <w:sz w:val="16"/>
        <w:szCs w:val="16"/>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7EFB92FF" w14:textId="5B1CFB12" w:rsidR="003B5EC7" w:rsidRDefault="003B5EC7">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B12932">
      <w:rPr>
        <w:rFonts w:ascii="Times New Roman" w:hAnsi="Times New Roman" w:cs="Times New Roman"/>
        <w:b/>
        <w:noProof/>
        <w:sz w:val="18"/>
        <w:szCs w:val="18"/>
      </w:rPr>
      <w:t>11</w:t>
    </w:r>
    <w:r>
      <w:rPr>
        <w:rFonts w:ascii="Times New Roman" w:hAnsi="Times New Roman" w:cs="Times New Roman"/>
        <w:b/>
        <w:sz w:val="18"/>
        <w:szCs w:val="18"/>
      </w:rPr>
      <w:fldChar w:fldCharType="end"/>
    </w:r>
  </w:p>
  <w:p w14:paraId="1443420A" w14:textId="77777777" w:rsidR="003B5EC7" w:rsidRDefault="003B5EC7">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4512" w14:textId="77777777" w:rsidR="003B5EC7" w:rsidRDefault="003B5EC7">
    <w:pPr>
      <w:pBdr>
        <w:top w:val="single" w:sz="4" w:space="0" w:color="000000"/>
      </w:pBdr>
      <w:spacing w:after="0"/>
      <w:rPr>
        <w:rFonts w:ascii="Times New Roman" w:hAnsi="Times New Roman" w:cs="Times New Roman"/>
        <w:b/>
        <w:sz w:val="18"/>
        <w:szCs w:val="18"/>
      </w:rPr>
    </w:pPr>
  </w:p>
  <w:p w14:paraId="15F0B9DB" w14:textId="6E362250" w:rsidR="003B5EC7" w:rsidRDefault="003B5EC7">
    <w:pPr>
      <w:pBdr>
        <w:top w:val="single" w:sz="4" w:space="0" w:color="000000"/>
      </w:pBdr>
      <w:spacing w:after="0"/>
      <w:jc w:val="center"/>
      <w:rPr>
        <w:rFonts w:ascii="Times New Roman" w:hAnsi="Times New Roman" w:cs="Times New Roman"/>
        <w:b/>
        <w:sz w:val="18"/>
        <w:szCs w:val="18"/>
      </w:rPr>
    </w:pPr>
    <w:r>
      <w:rPr>
        <w:rFonts w:ascii="Times New Roman" w:hAnsi="Times New Roman" w:cs="Times New Roman"/>
        <w:b/>
        <w:sz w:val="18"/>
        <w:szCs w:val="18"/>
      </w:rPr>
      <w:t>Общи условия за изпълнение към Административен договор за предоставяне на безвъзмездна финансова помощ по Програма „Развитие на регионите“ 2021-2027</w:t>
    </w:r>
  </w:p>
  <w:p w14:paraId="4F16B2C4" w14:textId="77777777" w:rsidR="003B5EC7" w:rsidRDefault="003B5E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B5DC4" w14:textId="77777777" w:rsidR="00C00046" w:rsidRDefault="00C00046">
      <w:pPr>
        <w:spacing w:after="0" w:line="240" w:lineRule="auto"/>
      </w:pPr>
      <w:r>
        <w:separator/>
      </w:r>
    </w:p>
  </w:footnote>
  <w:footnote w:type="continuationSeparator" w:id="0">
    <w:p w14:paraId="1F809714" w14:textId="77777777" w:rsidR="00C00046" w:rsidRDefault="00C00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55060" w14:textId="4F36E54C" w:rsidR="003B5EC7" w:rsidRDefault="003B5EC7">
    <w:pPr>
      <w:pStyle w:val="Header"/>
    </w:pPr>
    <w:r>
      <w:rPr>
        <w:noProof/>
        <w:lang w:val="en-US" w:eastAsia="en-US"/>
      </w:rPr>
      <w:drawing>
        <wp:anchor distT="0" distB="0" distL="114300" distR="114300" simplePos="0" relativeHeight="251662336" behindDoc="1" locked="0" layoutInCell="1" allowOverlap="1" wp14:anchorId="3F9CFCC3" wp14:editId="1B13BDD5">
          <wp:simplePos x="0" y="0"/>
          <wp:positionH relativeFrom="column">
            <wp:posOffset>-623589</wp:posOffset>
          </wp:positionH>
          <wp:positionV relativeFrom="paragraph">
            <wp:posOffset>-315263</wp:posOffset>
          </wp:positionV>
          <wp:extent cx="3000375" cy="638175"/>
          <wp:effectExtent l="0" t="0" r="9525" b="9525"/>
          <wp:wrapTight wrapText="bothSides">
            <wp:wrapPolygon edited="0">
              <wp:start x="0" y="0"/>
              <wp:lineTo x="0" y="21278"/>
              <wp:lineTo x="21531" y="21278"/>
              <wp:lineTo x="21531" y="0"/>
              <wp:lineTo x="0" y="0"/>
            </wp:wrapPolygon>
          </wp:wrapTight>
          <wp:docPr id="4"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000375" cy="638175"/>
                  </a:xfrm>
                  <a:prstGeom prst="rect">
                    <a:avLst/>
                  </a:prstGeom>
                </pic:spPr>
              </pic:pic>
            </a:graphicData>
          </a:graphic>
        </wp:anchor>
      </w:drawing>
    </w:r>
    <w:r>
      <w:rPr>
        <w:noProof/>
        <w:lang w:val="en-US" w:eastAsia="en-US"/>
      </w:rPr>
      <w:drawing>
        <wp:anchor distT="0" distB="0" distL="114300" distR="114300" simplePos="0" relativeHeight="251663360" behindDoc="1" locked="0" layoutInCell="1" allowOverlap="1" wp14:anchorId="41A70EE8" wp14:editId="54C1AB6F">
          <wp:simplePos x="0" y="0"/>
          <wp:positionH relativeFrom="column">
            <wp:posOffset>5391150</wp:posOffset>
          </wp:positionH>
          <wp:positionV relativeFrom="paragraph">
            <wp:posOffset>-345440</wp:posOffset>
          </wp:positionV>
          <wp:extent cx="926465" cy="926465"/>
          <wp:effectExtent l="0" t="0" r="6985" b="6985"/>
          <wp:wrapTight wrapText="bothSides">
            <wp:wrapPolygon edited="0">
              <wp:start x="0" y="0"/>
              <wp:lineTo x="0" y="21319"/>
              <wp:lineTo x="21319" y="21319"/>
              <wp:lineTo x="2131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6465" cy="926465"/>
                  </a:xfrm>
                  <a:prstGeom prst="rect">
                    <a:avLst/>
                  </a:prstGeom>
                  <a:noFill/>
                </pic:spPr>
              </pic:pic>
            </a:graphicData>
          </a:graphic>
        </wp:anchor>
      </w:drawing>
    </w:r>
    <w:r>
      <w:tab/>
    </w:r>
  </w:p>
  <w:p w14:paraId="68395AB9" w14:textId="6D44BBCA" w:rsidR="003B5EC7" w:rsidRDefault="003B5EC7">
    <w:pPr>
      <w:pStyle w:val="Header"/>
      <w:jc w:val="center"/>
      <w:rPr>
        <w:sz w:val="20"/>
        <w:szCs w:val="20"/>
      </w:rPr>
    </w:pPr>
  </w:p>
  <w:p w14:paraId="7B5A61F7" w14:textId="77777777" w:rsidR="003B5EC7" w:rsidRDefault="003B5EC7">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3AECD" w14:textId="634A4E82" w:rsidR="003B5EC7" w:rsidRDefault="003B5EC7">
    <w:pPr>
      <w:pStyle w:val="Header"/>
      <w:jc w:val="center"/>
      <w:rPr>
        <w:sz w:val="20"/>
        <w:szCs w:val="20"/>
      </w:rPr>
    </w:pPr>
    <w:r>
      <w:rPr>
        <w:noProof/>
        <w:lang w:val="en-US" w:eastAsia="en-US"/>
      </w:rPr>
      <w:drawing>
        <wp:anchor distT="0" distB="0" distL="114300" distR="114300" simplePos="0" relativeHeight="251659264" behindDoc="1" locked="0" layoutInCell="1" allowOverlap="1" wp14:anchorId="62831963" wp14:editId="4228B1F6">
          <wp:simplePos x="0" y="0"/>
          <wp:positionH relativeFrom="column">
            <wp:posOffset>-952500</wp:posOffset>
          </wp:positionH>
          <wp:positionV relativeFrom="paragraph">
            <wp:posOffset>-177165</wp:posOffset>
          </wp:positionV>
          <wp:extent cx="3000375" cy="638175"/>
          <wp:effectExtent l="0" t="0" r="9525" b="9525"/>
          <wp:wrapTight wrapText="bothSides">
            <wp:wrapPolygon edited="0">
              <wp:start x="0" y="0"/>
              <wp:lineTo x="0" y="21278"/>
              <wp:lineTo x="21531" y="21278"/>
              <wp:lineTo x="21531" y="0"/>
              <wp:lineTo x="0" y="0"/>
            </wp:wrapPolygon>
          </wp:wrapTight>
          <wp:docPr id="2"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000375" cy="638175"/>
                  </a:xfrm>
                  <a:prstGeom prst="rect">
                    <a:avLst/>
                  </a:prstGeom>
                </pic:spPr>
              </pic:pic>
            </a:graphicData>
          </a:graphic>
        </wp:anchor>
      </w:drawing>
    </w:r>
    <w:r w:rsidRPr="00E25408">
      <w:rPr>
        <w:rFonts w:ascii="Calibri" w:eastAsia="Calibri" w:hAnsi="Calibri"/>
        <w:noProof/>
        <w:sz w:val="22"/>
        <w:szCs w:val="22"/>
        <w:lang w:val="en-US" w:eastAsia="en-US"/>
      </w:rPr>
      <w:drawing>
        <wp:anchor distT="0" distB="0" distL="114300" distR="114300" simplePos="0" relativeHeight="251661312" behindDoc="0" locked="0" layoutInCell="0" allowOverlap="1" wp14:anchorId="6595C974" wp14:editId="6C52DD75">
          <wp:simplePos x="0" y="0"/>
          <wp:positionH relativeFrom="column">
            <wp:posOffset>5568315</wp:posOffset>
          </wp:positionH>
          <wp:positionV relativeFrom="paragraph">
            <wp:posOffset>-413385</wp:posOffset>
          </wp:positionV>
          <wp:extent cx="925830" cy="925830"/>
          <wp:effectExtent l="0" t="0" r="0" b="0"/>
          <wp:wrapTight wrapText="bothSides">
            <wp:wrapPolygon edited="0">
              <wp:start x="-19" y="0"/>
              <wp:lineTo x="-19" y="21312"/>
              <wp:lineTo x="21318" y="21312"/>
              <wp:lineTo x="21318" y="0"/>
              <wp:lineTo x="-19" y="0"/>
            </wp:wrapPolygon>
          </wp:wrapTight>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2"/>
                  <a:stretch>
                    <a:fillRect/>
                  </a:stretch>
                </pic:blipFill>
                <pic:spPr bwMode="auto">
                  <a:xfrm>
                    <a:off x="0" y="0"/>
                    <a:ext cx="925830" cy="925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1EB4"/>
    <w:multiLevelType w:val="multilevel"/>
    <w:tmpl w:val="230CC5B4"/>
    <w:lvl w:ilvl="0">
      <w:start w:val="1"/>
      <w:numFmt w:val="decimal"/>
      <w:lvlText w:val="Чл.%1."/>
      <w:lvlJc w:val="left"/>
      <w:pPr>
        <w:tabs>
          <w:tab w:val="num" w:pos="993"/>
        </w:tabs>
        <w:ind w:left="1353"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 w15:restartNumberingAfterBreak="0">
    <w:nsid w:val="0A661313"/>
    <w:multiLevelType w:val="hybridMultilevel"/>
    <w:tmpl w:val="4600E67A"/>
    <w:lvl w:ilvl="0" w:tplc="CC1AB8E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B0213"/>
    <w:multiLevelType w:val="multilevel"/>
    <w:tmpl w:val="6F323B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1531C75"/>
    <w:multiLevelType w:val="multilevel"/>
    <w:tmpl w:val="BF0EFD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45E65B38"/>
    <w:multiLevelType w:val="hybridMultilevel"/>
    <w:tmpl w:val="B4B87E6C"/>
    <w:lvl w:ilvl="0" w:tplc="6C32159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0F6381"/>
    <w:multiLevelType w:val="multilevel"/>
    <w:tmpl w:val="16EE25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65C4F8C"/>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8" w15:restartNumberingAfterBreak="0">
    <w:nsid w:val="63922A88"/>
    <w:multiLevelType w:val="hybridMultilevel"/>
    <w:tmpl w:val="C826CCCA"/>
    <w:lvl w:ilvl="0" w:tplc="2DD007F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2A6185B"/>
    <w:multiLevelType w:val="multilevel"/>
    <w:tmpl w:val="1EBED250"/>
    <w:lvl w:ilvl="0">
      <w:start w:val="1"/>
      <w:numFmt w:val="decimal"/>
      <w:lvlText w:val="Чл.%1."/>
      <w:lvlJc w:val="left"/>
      <w:pPr>
        <w:tabs>
          <w:tab w:val="num" w:pos="0"/>
        </w:tabs>
        <w:ind w:left="360" w:hanging="360"/>
      </w:pPr>
      <w:rPr>
        <w:rFonts w:ascii="Times New Roman" w:hAnsi="Times New Roman" w:cs="Times New Roman" w:hint="default"/>
        <w:sz w:val="24"/>
        <w:szCs w:val="24"/>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0" w15:restartNumberingAfterBreak="0">
    <w:nsid w:val="7F04196F"/>
    <w:multiLevelType w:val="multilevel"/>
    <w:tmpl w:val="B682080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2"/>
  </w:num>
  <w:num w:numId="2">
    <w:abstractNumId w:val="6"/>
  </w:num>
  <w:num w:numId="3">
    <w:abstractNumId w:val="9"/>
  </w:num>
  <w:num w:numId="4">
    <w:abstractNumId w:val="10"/>
  </w:num>
  <w:num w:numId="5">
    <w:abstractNumId w:val="3"/>
  </w:num>
  <w:num w:numId="6">
    <w:abstractNumId w:val="0"/>
  </w:num>
  <w:num w:numId="7">
    <w:abstractNumId w:val="7"/>
  </w:num>
  <w:num w:numId="8">
    <w:abstractNumId w:val="4"/>
  </w:num>
  <w:num w:numId="9">
    <w:abstractNumId w:val="5"/>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AB"/>
    <w:rsid w:val="00002AF0"/>
    <w:rsid w:val="00006D30"/>
    <w:rsid w:val="00012645"/>
    <w:rsid w:val="0001358F"/>
    <w:rsid w:val="000139F0"/>
    <w:rsid w:val="00017FEE"/>
    <w:rsid w:val="00020CCB"/>
    <w:rsid w:val="00022EBF"/>
    <w:rsid w:val="00025B6A"/>
    <w:rsid w:val="00027DD1"/>
    <w:rsid w:val="00061B39"/>
    <w:rsid w:val="000626DB"/>
    <w:rsid w:val="00065796"/>
    <w:rsid w:val="000709A6"/>
    <w:rsid w:val="000826F7"/>
    <w:rsid w:val="00093AD3"/>
    <w:rsid w:val="000940D7"/>
    <w:rsid w:val="00097296"/>
    <w:rsid w:val="000A204D"/>
    <w:rsid w:val="000A2C82"/>
    <w:rsid w:val="000A551A"/>
    <w:rsid w:val="000A7A1E"/>
    <w:rsid w:val="000B52B6"/>
    <w:rsid w:val="000C4ABF"/>
    <w:rsid w:val="000D7BF3"/>
    <w:rsid w:val="000E3608"/>
    <w:rsid w:val="000E620D"/>
    <w:rsid w:val="000F6AE3"/>
    <w:rsid w:val="0010067A"/>
    <w:rsid w:val="00112CF5"/>
    <w:rsid w:val="00124663"/>
    <w:rsid w:val="00141612"/>
    <w:rsid w:val="00143390"/>
    <w:rsid w:val="00150005"/>
    <w:rsid w:val="00156F77"/>
    <w:rsid w:val="00163BCD"/>
    <w:rsid w:val="001736D8"/>
    <w:rsid w:val="00175CEE"/>
    <w:rsid w:val="0018451B"/>
    <w:rsid w:val="0019390A"/>
    <w:rsid w:val="00193B68"/>
    <w:rsid w:val="001A0916"/>
    <w:rsid w:val="001A0998"/>
    <w:rsid w:val="001A4634"/>
    <w:rsid w:val="001B2861"/>
    <w:rsid w:val="001C2D4F"/>
    <w:rsid w:val="001C346A"/>
    <w:rsid w:val="001D329D"/>
    <w:rsid w:val="001D388F"/>
    <w:rsid w:val="001D5024"/>
    <w:rsid w:val="001D7254"/>
    <w:rsid w:val="001F66FD"/>
    <w:rsid w:val="0020413C"/>
    <w:rsid w:val="00211400"/>
    <w:rsid w:val="002205B4"/>
    <w:rsid w:val="00221C4F"/>
    <w:rsid w:val="0022456D"/>
    <w:rsid w:val="002321DF"/>
    <w:rsid w:val="002407BC"/>
    <w:rsid w:val="0025791D"/>
    <w:rsid w:val="00265B61"/>
    <w:rsid w:val="002715F6"/>
    <w:rsid w:val="002757CE"/>
    <w:rsid w:val="002815FB"/>
    <w:rsid w:val="002840AE"/>
    <w:rsid w:val="002871B2"/>
    <w:rsid w:val="002873D5"/>
    <w:rsid w:val="0029040B"/>
    <w:rsid w:val="002906C8"/>
    <w:rsid w:val="002D1582"/>
    <w:rsid w:val="002D3276"/>
    <w:rsid w:val="002E33ED"/>
    <w:rsid w:val="002E5F18"/>
    <w:rsid w:val="002F2578"/>
    <w:rsid w:val="002F2C66"/>
    <w:rsid w:val="002F6B1D"/>
    <w:rsid w:val="002F6F3C"/>
    <w:rsid w:val="00303079"/>
    <w:rsid w:val="0031315B"/>
    <w:rsid w:val="0032209D"/>
    <w:rsid w:val="003222CA"/>
    <w:rsid w:val="00323EBF"/>
    <w:rsid w:val="00337720"/>
    <w:rsid w:val="00355CE8"/>
    <w:rsid w:val="00357D37"/>
    <w:rsid w:val="003612BE"/>
    <w:rsid w:val="00365514"/>
    <w:rsid w:val="00365A81"/>
    <w:rsid w:val="0036673B"/>
    <w:rsid w:val="00366C5A"/>
    <w:rsid w:val="00371B70"/>
    <w:rsid w:val="00373BBE"/>
    <w:rsid w:val="00373EF9"/>
    <w:rsid w:val="003A1D8B"/>
    <w:rsid w:val="003A2F6F"/>
    <w:rsid w:val="003B469E"/>
    <w:rsid w:val="003B5EC7"/>
    <w:rsid w:val="003D0E2C"/>
    <w:rsid w:val="003D125C"/>
    <w:rsid w:val="003D29E2"/>
    <w:rsid w:val="003D3EE4"/>
    <w:rsid w:val="003E7FCB"/>
    <w:rsid w:val="003F2BA6"/>
    <w:rsid w:val="003F503D"/>
    <w:rsid w:val="004013AF"/>
    <w:rsid w:val="00405110"/>
    <w:rsid w:val="00410920"/>
    <w:rsid w:val="00411BD2"/>
    <w:rsid w:val="0041226C"/>
    <w:rsid w:val="00412280"/>
    <w:rsid w:val="004151A3"/>
    <w:rsid w:val="004161AE"/>
    <w:rsid w:val="00420C93"/>
    <w:rsid w:val="0042528E"/>
    <w:rsid w:val="004319BF"/>
    <w:rsid w:val="004350E5"/>
    <w:rsid w:val="00446C08"/>
    <w:rsid w:val="004577C1"/>
    <w:rsid w:val="004710C4"/>
    <w:rsid w:val="0049528B"/>
    <w:rsid w:val="004A7823"/>
    <w:rsid w:val="004E3FC1"/>
    <w:rsid w:val="00503558"/>
    <w:rsid w:val="00505511"/>
    <w:rsid w:val="005076DA"/>
    <w:rsid w:val="005132DE"/>
    <w:rsid w:val="00515162"/>
    <w:rsid w:val="0052655C"/>
    <w:rsid w:val="00527EB6"/>
    <w:rsid w:val="00531A24"/>
    <w:rsid w:val="0053267A"/>
    <w:rsid w:val="005439DD"/>
    <w:rsid w:val="0054471B"/>
    <w:rsid w:val="005547BF"/>
    <w:rsid w:val="00556795"/>
    <w:rsid w:val="00557E98"/>
    <w:rsid w:val="005624F3"/>
    <w:rsid w:val="005664A7"/>
    <w:rsid w:val="00566B5D"/>
    <w:rsid w:val="00573D7A"/>
    <w:rsid w:val="005948A9"/>
    <w:rsid w:val="00595C6C"/>
    <w:rsid w:val="00595CE0"/>
    <w:rsid w:val="00596B4F"/>
    <w:rsid w:val="005976DA"/>
    <w:rsid w:val="005A42F6"/>
    <w:rsid w:val="005B593D"/>
    <w:rsid w:val="005B7F52"/>
    <w:rsid w:val="005C7AF8"/>
    <w:rsid w:val="005D26DA"/>
    <w:rsid w:val="005E33BA"/>
    <w:rsid w:val="005E657E"/>
    <w:rsid w:val="005E7C1B"/>
    <w:rsid w:val="005F2EA3"/>
    <w:rsid w:val="005F44E1"/>
    <w:rsid w:val="005F741A"/>
    <w:rsid w:val="00600BBC"/>
    <w:rsid w:val="006066D9"/>
    <w:rsid w:val="0060764D"/>
    <w:rsid w:val="006117E4"/>
    <w:rsid w:val="0061724B"/>
    <w:rsid w:val="00631682"/>
    <w:rsid w:val="00632044"/>
    <w:rsid w:val="00640D50"/>
    <w:rsid w:val="00646BEC"/>
    <w:rsid w:val="006517AE"/>
    <w:rsid w:val="00653881"/>
    <w:rsid w:val="006563D9"/>
    <w:rsid w:val="00656458"/>
    <w:rsid w:val="00656834"/>
    <w:rsid w:val="00656DE2"/>
    <w:rsid w:val="00674064"/>
    <w:rsid w:val="006772C9"/>
    <w:rsid w:val="006772EE"/>
    <w:rsid w:val="006A1EC6"/>
    <w:rsid w:val="006A4ECA"/>
    <w:rsid w:val="006B67AA"/>
    <w:rsid w:val="006C0332"/>
    <w:rsid w:val="006C58B4"/>
    <w:rsid w:val="006D22C2"/>
    <w:rsid w:val="006D241D"/>
    <w:rsid w:val="006D3F32"/>
    <w:rsid w:val="006D46E2"/>
    <w:rsid w:val="006D63C3"/>
    <w:rsid w:val="006E7565"/>
    <w:rsid w:val="006F3543"/>
    <w:rsid w:val="0070147A"/>
    <w:rsid w:val="00723017"/>
    <w:rsid w:val="00733AE2"/>
    <w:rsid w:val="00747328"/>
    <w:rsid w:val="007522AB"/>
    <w:rsid w:val="00752F31"/>
    <w:rsid w:val="00771655"/>
    <w:rsid w:val="00773D7F"/>
    <w:rsid w:val="00785F91"/>
    <w:rsid w:val="00790C50"/>
    <w:rsid w:val="00793130"/>
    <w:rsid w:val="00794872"/>
    <w:rsid w:val="00797302"/>
    <w:rsid w:val="007A1A4E"/>
    <w:rsid w:val="007A59FB"/>
    <w:rsid w:val="007A65E8"/>
    <w:rsid w:val="007B1E09"/>
    <w:rsid w:val="007B30B1"/>
    <w:rsid w:val="007B3C92"/>
    <w:rsid w:val="007B7C80"/>
    <w:rsid w:val="007C0098"/>
    <w:rsid w:val="007C22CB"/>
    <w:rsid w:val="007D75BA"/>
    <w:rsid w:val="007D7FBB"/>
    <w:rsid w:val="007E0D64"/>
    <w:rsid w:val="007E6A08"/>
    <w:rsid w:val="007F279F"/>
    <w:rsid w:val="007F41BF"/>
    <w:rsid w:val="007F4F47"/>
    <w:rsid w:val="007F696D"/>
    <w:rsid w:val="0080686C"/>
    <w:rsid w:val="00812654"/>
    <w:rsid w:val="00820B65"/>
    <w:rsid w:val="00827E64"/>
    <w:rsid w:val="00847DD2"/>
    <w:rsid w:val="00852610"/>
    <w:rsid w:val="008528C1"/>
    <w:rsid w:val="00852C21"/>
    <w:rsid w:val="00860CA3"/>
    <w:rsid w:val="0086351A"/>
    <w:rsid w:val="008650A8"/>
    <w:rsid w:val="008653C6"/>
    <w:rsid w:val="00867024"/>
    <w:rsid w:val="008751F4"/>
    <w:rsid w:val="008770B3"/>
    <w:rsid w:val="00890E22"/>
    <w:rsid w:val="008B208D"/>
    <w:rsid w:val="008B3789"/>
    <w:rsid w:val="008C5537"/>
    <w:rsid w:val="008C66C2"/>
    <w:rsid w:val="008D0083"/>
    <w:rsid w:val="008E4DD6"/>
    <w:rsid w:val="008F1CEE"/>
    <w:rsid w:val="008F65BB"/>
    <w:rsid w:val="008F7510"/>
    <w:rsid w:val="009170D9"/>
    <w:rsid w:val="0093094A"/>
    <w:rsid w:val="00954598"/>
    <w:rsid w:val="00961B00"/>
    <w:rsid w:val="00964C97"/>
    <w:rsid w:val="00966F83"/>
    <w:rsid w:val="009711E6"/>
    <w:rsid w:val="00981149"/>
    <w:rsid w:val="0099336B"/>
    <w:rsid w:val="00994E4E"/>
    <w:rsid w:val="00996946"/>
    <w:rsid w:val="009979A2"/>
    <w:rsid w:val="00997DED"/>
    <w:rsid w:val="00997F1F"/>
    <w:rsid w:val="009A41FD"/>
    <w:rsid w:val="009A5B29"/>
    <w:rsid w:val="009B5D80"/>
    <w:rsid w:val="009C15E0"/>
    <w:rsid w:val="009D688D"/>
    <w:rsid w:val="009E2E18"/>
    <w:rsid w:val="00A004FA"/>
    <w:rsid w:val="00A048B5"/>
    <w:rsid w:val="00A1103F"/>
    <w:rsid w:val="00A40960"/>
    <w:rsid w:val="00A40C78"/>
    <w:rsid w:val="00A41A49"/>
    <w:rsid w:val="00A449D1"/>
    <w:rsid w:val="00A45000"/>
    <w:rsid w:val="00A45609"/>
    <w:rsid w:val="00A47E04"/>
    <w:rsid w:val="00A51151"/>
    <w:rsid w:val="00A51BBA"/>
    <w:rsid w:val="00A54299"/>
    <w:rsid w:val="00A60ECB"/>
    <w:rsid w:val="00A63014"/>
    <w:rsid w:val="00A716FD"/>
    <w:rsid w:val="00A816A9"/>
    <w:rsid w:val="00A927CB"/>
    <w:rsid w:val="00AA5267"/>
    <w:rsid w:val="00AB0C45"/>
    <w:rsid w:val="00AB1625"/>
    <w:rsid w:val="00AD068F"/>
    <w:rsid w:val="00AE3665"/>
    <w:rsid w:val="00B021CE"/>
    <w:rsid w:val="00B12932"/>
    <w:rsid w:val="00B149B8"/>
    <w:rsid w:val="00B23962"/>
    <w:rsid w:val="00B3227B"/>
    <w:rsid w:val="00B42802"/>
    <w:rsid w:val="00B43F69"/>
    <w:rsid w:val="00B541E8"/>
    <w:rsid w:val="00B62CFE"/>
    <w:rsid w:val="00B9090F"/>
    <w:rsid w:val="00BA259D"/>
    <w:rsid w:val="00BA72ED"/>
    <w:rsid w:val="00BD6D11"/>
    <w:rsid w:val="00BD7782"/>
    <w:rsid w:val="00BE1798"/>
    <w:rsid w:val="00BE252E"/>
    <w:rsid w:val="00BF2246"/>
    <w:rsid w:val="00BF4C42"/>
    <w:rsid w:val="00BF7322"/>
    <w:rsid w:val="00C00046"/>
    <w:rsid w:val="00C07672"/>
    <w:rsid w:val="00C23283"/>
    <w:rsid w:val="00C31902"/>
    <w:rsid w:val="00C359D5"/>
    <w:rsid w:val="00C45697"/>
    <w:rsid w:val="00C53055"/>
    <w:rsid w:val="00C572E1"/>
    <w:rsid w:val="00C60C54"/>
    <w:rsid w:val="00C645D6"/>
    <w:rsid w:val="00C733D4"/>
    <w:rsid w:val="00C76FD0"/>
    <w:rsid w:val="00C80F80"/>
    <w:rsid w:val="00C83F82"/>
    <w:rsid w:val="00C87D74"/>
    <w:rsid w:val="00CA3828"/>
    <w:rsid w:val="00CA3ED3"/>
    <w:rsid w:val="00CA3FD8"/>
    <w:rsid w:val="00CB429C"/>
    <w:rsid w:val="00CB4859"/>
    <w:rsid w:val="00CB7FD6"/>
    <w:rsid w:val="00CD221E"/>
    <w:rsid w:val="00CD632F"/>
    <w:rsid w:val="00CE48E3"/>
    <w:rsid w:val="00CE75CE"/>
    <w:rsid w:val="00D20D38"/>
    <w:rsid w:val="00D274E3"/>
    <w:rsid w:val="00D3695A"/>
    <w:rsid w:val="00D42FF1"/>
    <w:rsid w:val="00D450AE"/>
    <w:rsid w:val="00D47AD9"/>
    <w:rsid w:val="00D50A04"/>
    <w:rsid w:val="00D549B5"/>
    <w:rsid w:val="00D5679C"/>
    <w:rsid w:val="00D73D8E"/>
    <w:rsid w:val="00D74F54"/>
    <w:rsid w:val="00D90E30"/>
    <w:rsid w:val="00D91138"/>
    <w:rsid w:val="00D92178"/>
    <w:rsid w:val="00DA0ADD"/>
    <w:rsid w:val="00DA0FE1"/>
    <w:rsid w:val="00DA53A0"/>
    <w:rsid w:val="00DB37ED"/>
    <w:rsid w:val="00DB4788"/>
    <w:rsid w:val="00DB6AD8"/>
    <w:rsid w:val="00DB6B1D"/>
    <w:rsid w:val="00DB6CB9"/>
    <w:rsid w:val="00DB6D42"/>
    <w:rsid w:val="00DD1B8F"/>
    <w:rsid w:val="00DD4A07"/>
    <w:rsid w:val="00DD52BC"/>
    <w:rsid w:val="00DD694B"/>
    <w:rsid w:val="00DE2E7E"/>
    <w:rsid w:val="00DE5C26"/>
    <w:rsid w:val="00E024EF"/>
    <w:rsid w:val="00E049D5"/>
    <w:rsid w:val="00E06EDF"/>
    <w:rsid w:val="00E21820"/>
    <w:rsid w:val="00E25408"/>
    <w:rsid w:val="00E3518A"/>
    <w:rsid w:val="00E3754B"/>
    <w:rsid w:val="00E37E46"/>
    <w:rsid w:val="00E429A2"/>
    <w:rsid w:val="00E55D9C"/>
    <w:rsid w:val="00E7155B"/>
    <w:rsid w:val="00E723D6"/>
    <w:rsid w:val="00E75682"/>
    <w:rsid w:val="00E83A55"/>
    <w:rsid w:val="00E83CC6"/>
    <w:rsid w:val="00E902B6"/>
    <w:rsid w:val="00EA5356"/>
    <w:rsid w:val="00EB1E85"/>
    <w:rsid w:val="00EC1100"/>
    <w:rsid w:val="00EC246C"/>
    <w:rsid w:val="00EC4150"/>
    <w:rsid w:val="00EC4346"/>
    <w:rsid w:val="00EC5DA8"/>
    <w:rsid w:val="00ED0FAC"/>
    <w:rsid w:val="00ED29EF"/>
    <w:rsid w:val="00ED6B8D"/>
    <w:rsid w:val="00ED7B72"/>
    <w:rsid w:val="00ED7CB8"/>
    <w:rsid w:val="00EE1564"/>
    <w:rsid w:val="00EE173A"/>
    <w:rsid w:val="00EF0A23"/>
    <w:rsid w:val="00F06313"/>
    <w:rsid w:val="00F077C6"/>
    <w:rsid w:val="00F27C39"/>
    <w:rsid w:val="00F30B54"/>
    <w:rsid w:val="00F313C3"/>
    <w:rsid w:val="00F350C9"/>
    <w:rsid w:val="00F36F61"/>
    <w:rsid w:val="00F46E7E"/>
    <w:rsid w:val="00F477B6"/>
    <w:rsid w:val="00F51548"/>
    <w:rsid w:val="00F81C03"/>
    <w:rsid w:val="00F81DDF"/>
    <w:rsid w:val="00FA2E7A"/>
    <w:rsid w:val="00FA3714"/>
    <w:rsid w:val="00FA4DDD"/>
    <w:rsid w:val="00FA7545"/>
    <w:rsid w:val="00FB1B62"/>
    <w:rsid w:val="00FB2C86"/>
    <w:rsid w:val="00FD665D"/>
    <w:rsid w:val="00FE44F6"/>
    <w:rsid w:val="00FE708E"/>
    <w:rsid w:val="00FF3E23"/>
    <w:rsid w:val="00FF618F"/>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8AC64"/>
  <w15:docId w15:val="{3B4E1825-4E2A-44B2-B1B3-6E6AB21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5F6350"/>
    <w:rPr>
      <w:sz w:val="16"/>
      <w:szCs w:val="16"/>
    </w:rPr>
  </w:style>
  <w:style w:type="character" w:customStyle="1" w:styleId="CommentTextChar">
    <w:name w:val="Comment Text Char"/>
    <w:basedOn w:val="DefaultParagraphFont"/>
    <w:link w:val="CommentText"/>
    <w:uiPriority w:val="99"/>
    <w:qFormat/>
    <w:rsid w:val="005F6350"/>
    <w:rPr>
      <w:rFonts w:ascii="Times New Roman" w:eastAsia="Times New Roman" w:hAnsi="Times New Roman" w:cs="Times New Roman"/>
      <w:sz w:val="20"/>
      <w:szCs w:val="20"/>
      <w:lang w:val="bg-BG" w:eastAsia="bg-BG"/>
    </w:rPr>
  </w:style>
  <w:style w:type="character" w:customStyle="1" w:styleId="FooterChar">
    <w:name w:val="Footer Char"/>
    <w:basedOn w:val="DefaultParagraphFont"/>
    <w:link w:val="Footer"/>
    <w:uiPriority w:val="99"/>
    <w:qFormat/>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qFormat/>
    <w:rsid w:val="005F6350"/>
  </w:style>
  <w:style w:type="character" w:customStyle="1" w:styleId="HeaderChar">
    <w:name w:val="Header Char"/>
    <w:basedOn w:val="DefaultParagraphFont"/>
    <w:link w:val="Header"/>
    <w:uiPriority w:val="99"/>
    <w:qFormat/>
    <w:rsid w:val="005F6350"/>
    <w:rPr>
      <w:rFonts w:ascii="Times New Roman" w:eastAsia="Times New Roman" w:hAnsi="Times New Roman" w:cs="Times New Roman"/>
      <w:sz w:val="24"/>
      <w:szCs w:val="24"/>
      <w:lang w:val="bg-BG" w:eastAsia="bg-BG"/>
    </w:rPr>
  </w:style>
  <w:style w:type="character" w:customStyle="1" w:styleId="BalloonTextChar">
    <w:name w:val="Balloon Text Char"/>
    <w:basedOn w:val="DefaultParagraphFont"/>
    <w:link w:val="BalloonText"/>
    <w:uiPriority w:val="99"/>
    <w:semiHidden/>
    <w:qFormat/>
    <w:rsid w:val="005F6350"/>
    <w:rPr>
      <w:rFonts w:ascii="Tahoma" w:hAnsi="Tahoma" w:cs="Tahoma"/>
      <w:sz w:val="16"/>
      <w:szCs w:val="16"/>
      <w:lang w:val="bg-BG"/>
    </w:rPr>
  </w:style>
  <w:style w:type="character" w:customStyle="1" w:styleId="CommentSubjectChar">
    <w:name w:val="Comment Subject Char"/>
    <w:basedOn w:val="CommentTextChar"/>
    <w:link w:val="CommentSubject"/>
    <w:uiPriority w:val="99"/>
    <w:semiHidden/>
    <w:qFormat/>
    <w:rsid w:val="000B6C71"/>
    <w:rPr>
      <w:rFonts w:ascii="Times New Roman" w:eastAsia="Times New Roman" w:hAnsi="Times New Roman" w:cs="Times New Roman"/>
      <w:b/>
      <w:bCs/>
      <w:sz w:val="20"/>
      <w:szCs w:val="20"/>
      <w:lang w:val="bg-BG" w:eastAsia="bg-BG"/>
    </w:rPr>
  </w:style>
  <w:style w:type="character" w:customStyle="1" w:styleId="Text1Char">
    <w:name w:val="Text 1 Char"/>
    <w:link w:val="Text1"/>
    <w:qFormat/>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qFormat/>
    <w:rsid w:val="001B77D0"/>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qFormat/>
    <w:rsid w:val="005F6350"/>
    <w:pPr>
      <w:spacing w:after="0" w:line="240" w:lineRule="auto"/>
    </w:pPr>
    <w:rPr>
      <w:rFonts w:ascii="Times New Roman" w:eastAsia="Times New Roman" w:hAnsi="Times New Roman" w:cs="Times New Roman"/>
      <w:sz w:val="20"/>
      <w:szCs w:val="20"/>
      <w:lang w:eastAsia="bg-BG"/>
    </w:rPr>
  </w:style>
  <w:style w:type="paragraph" w:customStyle="1" w:styleId="HeaderandFooter">
    <w:name w:val="Header and Footer"/>
    <w:basedOn w:val="Normal"/>
    <w:qFormat/>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qFormat/>
    <w:rsid w:val="005F6350"/>
    <w:pPr>
      <w:spacing w:after="0"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qFormat/>
    <w:rsid w:val="000B6C71"/>
    <w:pPr>
      <w:spacing w:after="200"/>
    </w:pPr>
    <w:rPr>
      <w:rFonts w:asciiTheme="minorHAnsi" w:eastAsiaTheme="minorHAnsi" w:hAnsiTheme="minorHAnsi" w:cstheme="minorBidi"/>
      <w:b/>
      <w:bCs/>
      <w:lang w:eastAsia="en-US"/>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qFormat/>
    <w:rsid w:val="00814CF7"/>
    <w:pPr>
      <w:spacing w:after="0" w:line="240" w:lineRule="auto"/>
    </w:pPr>
    <w:rPr>
      <w:rFonts w:ascii="EUAlbertina" w:hAnsi="EUAlbertina"/>
      <w:sz w:val="24"/>
      <w:szCs w:val="24"/>
    </w:rPr>
  </w:style>
  <w:style w:type="paragraph" w:customStyle="1" w:styleId="CM3">
    <w:name w:val="CM3"/>
    <w:basedOn w:val="Normal"/>
    <w:next w:val="Normal"/>
    <w:uiPriority w:val="99"/>
    <w:qFormat/>
    <w:rsid w:val="00814CF7"/>
    <w:pPr>
      <w:spacing w:after="0" w:line="240" w:lineRule="auto"/>
    </w:pPr>
    <w:rPr>
      <w:rFonts w:ascii="EUAlbertina" w:hAnsi="EUAlbertina"/>
      <w:sz w:val="24"/>
      <w:szCs w:val="24"/>
    </w:rPr>
  </w:style>
  <w:style w:type="paragraph" w:customStyle="1" w:styleId="Text1">
    <w:name w:val="Text 1"/>
    <w:basedOn w:val="Normal"/>
    <w:link w:val="Text1Char"/>
    <w:qFormat/>
    <w:rsid w:val="00DC7806"/>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2">
    <w:name w:val="NumPar 2"/>
    <w:basedOn w:val="Normal"/>
    <w:qFormat/>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qFormat/>
    <w:rsid w:val="00B27B5B"/>
    <w:rPr>
      <w:rFonts w:ascii="Arial" w:eastAsia="Times New Roman" w:hAnsi="Arial" w:cs="Arial"/>
      <w:color w:val="000000"/>
      <w:sz w:val="24"/>
      <w:szCs w:val="24"/>
      <w:lang w:val="bg-BG" w:eastAsia="bg-BG"/>
    </w:rPr>
  </w:style>
  <w:style w:type="paragraph" w:customStyle="1" w:styleId="FrameContents">
    <w:name w:val="Frame Contents"/>
    <w:basedOn w:val="Normal"/>
    <w:qFormat/>
  </w:style>
  <w:style w:type="table" w:styleId="TableGrid">
    <w:name w:val="Table Grid"/>
    <w:basedOn w:val="TableNormal"/>
    <w:uiPriority w:val="59"/>
    <w:rsid w:val="005F6350"/>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2">
    <w:name w:val="Text 2"/>
    <w:basedOn w:val="Normal"/>
    <w:rsid w:val="00D42FF1"/>
    <w:pPr>
      <w:tabs>
        <w:tab w:val="left" w:pos="2161"/>
      </w:tabs>
      <w:suppressAutoHyphens w:val="0"/>
      <w:spacing w:after="240" w:line="240" w:lineRule="auto"/>
      <w:ind w:left="1202"/>
      <w:jc w:val="both"/>
    </w:pPr>
    <w:rPr>
      <w:rFonts w:ascii="Times New Roman" w:eastAsia="Times New Roman" w:hAnsi="Times New Roman" w:cs="Times New Roman"/>
      <w:sz w:val="24"/>
      <w:szCs w:val="20"/>
      <w:lang w:val="en-GB" w:eastAsia="en-GB"/>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BF2246"/>
    <w:pPr>
      <w:suppressAutoHyphens w:val="0"/>
      <w:spacing w:after="0" w:line="240" w:lineRule="auto"/>
    </w:pPr>
    <w:rPr>
      <w:rFonts w:eastAsiaTheme="minorHAnsi"/>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BF2246"/>
    <w:rPr>
      <w:rFonts w:eastAsiaTheme="minorHAnsi"/>
      <w:sz w:val="20"/>
      <w:szCs w:val="20"/>
      <w:lang w:val="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nhideWhenUsed/>
    <w:qFormat/>
    <w:rsid w:val="00BF2246"/>
    <w:rPr>
      <w:vertAlign w:val="superscript"/>
    </w:rPr>
  </w:style>
  <w:style w:type="paragraph" w:styleId="Revision">
    <w:name w:val="Revision"/>
    <w:hidden/>
    <w:uiPriority w:val="99"/>
    <w:semiHidden/>
    <w:rsid w:val="006517AE"/>
    <w:pPr>
      <w:suppressAutoHyphens w:val="0"/>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425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35015-9F9B-49A5-822F-48D2A48F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38</Pages>
  <Words>11140</Words>
  <Characters>63498</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74490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dc:description/>
  <cp:lastModifiedBy>TATYANA NIKOLOVA ANGELCHEVA</cp:lastModifiedBy>
  <cp:revision>8</cp:revision>
  <cp:lastPrinted>2024-11-20T13:01:00Z</cp:lastPrinted>
  <dcterms:created xsi:type="dcterms:W3CDTF">2025-01-07T07:40:00Z</dcterms:created>
  <dcterms:modified xsi:type="dcterms:W3CDTF">2025-01-28T09:14:00Z</dcterms:modified>
  <dc:language>en-US</dc:language>
</cp:coreProperties>
</file>